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5A1B0B" w:rsidRDefault="000F79B9" w:rsidP="000C391C">
      <w:pPr>
        <w:tabs>
          <w:tab w:val="left" w:pos="1418"/>
        </w:tabs>
        <w:ind w:firstLine="5529"/>
        <w:rPr>
          <w:u w:val="single"/>
        </w:rPr>
      </w:pPr>
      <w:r w:rsidRPr="0020622C">
        <w:t>от «</w:t>
      </w:r>
      <w:r w:rsidR="00D074AC">
        <w:t>16</w:t>
      </w:r>
      <w:r w:rsidRPr="0020622C">
        <w:t>»</w:t>
      </w:r>
      <w:r w:rsidR="000C391C">
        <w:t xml:space="preserve"> </w:t>
      </w:r>
      <w:bookmarkStart w:id="0" w:name="_GoBack"/>
      <w:bookmarkEnd w:id="0"/>
      <w:r w:rsidR="00D074AC" w:rsidRPr="00D074AC">
        <w:t>01</w:t>
      </w:r>
      <w:r w:rsidR="00D074AC">
        <w:t xml:space="preserve"> </w:t>
      </w:r>
      <w:r w:rsidR="009A12E6" w:rsidRPr="009A12E6">
        <w:t>№</w:t>
      </w:r>
      <w:r w:rsidR="00D074AC">
        <w:t xml:space="preserve"> 150-12</w:t>
      </w:r>
    </w:p>
    <w:p w:rsidR="009B6757" w:rsidRDefault="009B6757" w:rsidP="006A0E3B">
      <w:pPr>
        <w:pStyle w:val="Style6"/>
        <w:widowControl/>
        <w:tabs>
          <w:tab w:val="left" w:pos="993"/>
          <w:tab w:val="left" w:pos="3935"/>
          <w:tab w:val="left" w:pos="7585"/>
        </w:tabs>
        <w:ind w:left="1080"/>
        <w:jc w:val="center"/>
        <w:rPr>
          <w:b/>
        </w:rPr>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0F79B9" w:rsidP="000F79B9">
      <w:pPr>
        <w:pStyle w:val="Style6"/>
        <w:ind w:firstLine="709"/>
        <w:jc w:val="both"/>
      </w:pP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E06BD4" w:rsidP="002B74D3">
            <w:pPr>
              <w:pStyle w:val="Style6"/>
              <w:jc w:val="both"/>
            </w:pPr>
            <w:r>
              <w:t>Бас Маргарита Николаевна</w:t>
            </w:r>
            <w:r w:rsidR="000F79B9" w:rsidRPr="0020622C">
              <w:t xml:space="preserve">,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E06BD4" w:rsidP="002B74D3">
            <w:pPr>
              <w:pStyle w:val="Style6"/>
              <w:jc w:val="both"/>
            </w:pPr>
            <w:r>
              <w:t>43-71-80 (доб.1417</w:t>
            </w:r>
            <w:r w:rsidR="000F79B9" w:rsidRPr="0020622C">
              <w:t>, 14</w:t>
            </w:r>
            <w:r w:rsidR="002B74D3">
              <w:t>15</w:t>
            </w:r>
            <w:r w:rsidR="000F79B9" w:rsidRPr="0020622C">
              <w:t>)</w:t>
            </w:r>
          </w:p>
        </w:tc>
      </w:tr>
    </w:tbl>
    <w:p w:rsidR="00CF3EAD" w:rsidRDefault="00CF3EAD" w:rsidP="006A0E3B">
      <w:pPr>
        <w:pStyle w:val="a5"/>
        <w:tabs>
          <w:tab w:val="left" w:pos="709"/>
        </w:tabs>
        <w:spacing w:after="0"/>
        <w:ind w:left="1997"/>
        <w:rPr>
          <w:b/>
        </w:rPr>
      </w:pPr>
    </w:p>
    <w:p w:rsidR="000F79B9"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(кв.м.)</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B568E5" w:rsidRPr="0020622C" w:rsidTr="00A02117">
        <w:trPr>
          <w:cantSplit/>
          <w:trHeight w:val="558"/>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ED76FD" w:rsidRPr="00ED76FD" w:rsidRDefault="00ED76FD" w:rsidP="00ED76FD">
            <w:pPr>
              <w:pStyle w:val="a3"/>
              <w:jc w:val="center"/>
              <w:rPr>
                <w:sz w:val="18"/>
                <w:szCs w:val="18"/>
              </w:rPr>
            </w:pPr>
            <w:r w:rsidRPr="00ED76FD">
              <w:rPr>
                <w:sz w:val="18"/>
                <w:szCs w:val="18"/>
              </w:rPr>
              <w:t xml:space="preserve">Нежилое помещение 3, с кадастровым номером 24:55:0402001:2147, расположенное по адресу: Российская Федерация, Красноярский край, городской округ город Норильск, город Норильск, улица Бегичева, </w:t>
            </w:r>
          </w:p>
          <w:p w:rsidR="00B568E5" w:rsidRPr="008D7CF6" w:rsidRDefault="00ED76FD" w:rsidP="00ED76FD">
            <w:pPr>
              <w:pStyle w:val="a3"/>
              <w:jc w:val="center"/>
              <w:rPr>
                <w:sz w:val="18"/>
                <w:szCs w:val="18"/>
              </w:rPr>
            </w:pPr>
            <w:r w:rsidRPr="00ED76FD">
              <w:rPr>
                <w:sz w:val="18"/>
                <w:szCs w:val="18"/>
              </w:rPr>
              <w:t>дом 27</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A34C4F" w:rsidP="00B568E5">
            <w:pPr>
              <w:tabs>
                <w:tab w:val="center" w:pos="7285"/>
                <w:tab w:val="left" w:pos="13725"/>
              </w:tabs>
              <w:jc w:val="center"/>
              <w:rPr>
                <w:sz w:val="18"/>
                <w:szCs w:val="18"/>
              </w:rPr>
            </w:pPr>
            <w:r>
              <w:rPr>
                <w:sz w:val="18"/>
                <w:szCs w:val="18"/>
              </w:rPr>
              <w:t>Нежилое помещение, входяще</w:t>
            </w:r>
            <w:r w:rsidR="00B568E5" w:rsidRPr="008D7CF6">
              <w:rPr>
                <w:sz w:val="18"/>
                <w:szCs w:val="18"/>
              </w:rPr>
              <w:t xml:space="preserve">е в состав многоквартирного дома. </w:t>
            </w:r>
          </w:p>
          <w:p w:rsidR="00B568E5" w:rsidRPr="008D7CF6" w:rsidRDefault="004C5C08" w:rsidP="004C5C08">
            <w:pPr>
              <w:tabs>
                <w:tab w:val="center" w:pos="7285"/>
                <w:tab w:val="left" w:pos="13725"/>
              </w:tabs>
              <w:jc w:val="center"/>
              <w:rPr>
                <w:sz w:val="18"/>
                <w:szCs w:val="18"/>
              </w:rPr>
            </w:pPr>
            <w:r>
              <w:rPr>
                <w:sz w:val="18"/>
                <w:szCs w:val="18"/>
              </w:rPr>
              <w:t xml:space="preserve"> Год ввода в эксплуатацию 1968</w:t>
            </w:r>
            <w:r w:rsidR="00B568E5" w:rsidRPr="008D7CF6">
              <w:rPr>
                <w:sz w:val="18"/>
                <w:szCs w:val="18"/>
              </w:rPr>
              <w:t xml:space="preserve">,  Материал наружных стен- </w:t>
            </w:r>
            <w:r>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w:t>
            </w:r>
            <w:r w:rsidRPr="008D7CF6">
              <w:rPr>
                <w:sz w:val="18"/>
                <w:szCs w:val="18"/>
              </w:rPr>
              <w:lastRenderedPageBreak/>
              <w:t>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D85B97" w:rsidP="00B568E5">
            <w:pPr>
              <w:tabs>
                <w:tab w:val="center" w:pos="7285"/>
                <w:tab w:val="left" w:pos="13725"/>
              </w:tabs>
              <w:jc w:val="center"/>
              <w:rPr>
                <w:sz w:val="18"/>
                <w:szCs w:val="18"/>
              </w:rPr>
            </w:pPr>
            <w:r w:rsidRPr="00D85B97">
              <w:rPr>
                <w:sz w:val="18"/>
                <w:szCs w:val="18"/>
              </w:rPr>
              <w:lastRenderedPageBreak/>
              <w:t>31,10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9B5DFF" w:rsidRDefault="009B5DFF" w:rsidP="00B568E5">
            <w:pPr>
              <w:tabs>
                <w:tab w:val="center" w:pos="7285"/>
                <w:tab w:val="left" w:pos="13725"/>
              </w:tabs>
              <w:jc w:val="center"/>
              <w:rPr>
                <w:sz w:val="18"/>
                <w:szCs w:val="18"/>
                <w:highlight w:val="yellow"/>
              </w:rPr>
            </w:pPr>
            <w:r w:rsidRPr="009B5DFF">
              <w:rPr>
                <w:sz w:val="18"/>
                <w:szCs w:val="18"/>
              </w:rPr>
              <w:t>18 732,20</w:t>
            </w:r>
          </w:p>
          <w:p w:rsidR="00B568E5" w:rsidRPr="009B5DFF" w:rsidRDefault="00B568E5" w:rsidP="00B568E5">
            <w:pPr>
              <w:tabs>
                <w:tab w:val="center" w:pos="7285"/>
                <w:tab w:val="left" w:pos="13725"/>
              </w:tabs>
              <w:jc w:val="center"/>
              <w:rPr>
                <w:sz w:val="18"/>
                <w:szCs w:val="18"/>
              </w:rPr>
            </w:pPr>
            <w:r w:rsidRPr="009B5DFF">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8D7CF6" w:rsidRDefault="009B5DFF" w:rsidP="009B5DFF">
            <w:pPr>
              <w:tabs>
                <w:tab w:val="center" w:pos="7285"/>
                <w:tab w:val="left" w:pos="13725"/>
              </w:tabs>
              <w:jc w:val="center"/>
              <w:rPr>
                <w:sz w:val="18"/>
                <w:szCs w:val="18"/>
              </w:rPr>
            </w:pPr>
            <w:r w:rsidRPr="009B5DFF">
              <w:rPr>
                <w:sz w:val="18"/>
                <w:szCs w:val="18"/>
              </w:rPr>
              <w:t>24:55:0402001:125</w:t>
            </w:r>
          </w:p>
        </w:tc>
        <w:tc>
          <w:tcPr>
            <w:tcW w:w="708" w:type="dxa"/>
            <w:tcBorders>
              <w:top w:val="single" w:sz="4" w:space="0" w:color="auto"/>
              <w:bottom w:val="single" w:sz="4" w:space="0" w:color="auto"/>
            </w:tcBorders>
            <w:vAlign w:val="center"/>
          </w:tcPr>
          <w:p w:rsidR="00B568E5" w:rsidRPr="00A378BE" w:rsidRDefault="009B5DFF" w:rsidP="00B568E5">
            <w:pPr>
              <w:tabs>
                <w:tab w:val="center" w:pos="7285"/>
                <w:tab w:val="left" w:pos="13725"/>
              </w:tabs>
              <w:jc w:val="center"/>
              <w:rPr>
                <w:sz w:val="18"/>
                <w:szCs w:val="18"/>
                <w:highlight w:val="yellow"/>
              </w:rPr>
            </w:pPr>
            <w:r w:rsidRPr="009B5DFF">
              <w:rPr>
                <w:sz w:val="18"/>
                <w:szCs w:val="18"/>
              </w:rPr>
              <w:t>18 732,20</w:t>
            </w:r>
          </w:p>
        </w:tc>
        <w:tc>
          <w:tcPr>
            <w:tcW w:w="818" w:type="dxa"/>
            <w:tcBorders>
              <w:top w:val="single" w:sz="4" w:space="0" w:color="auto"/>
              <w:bottom w:val="single" w:sz="4" w:space="0" w:color="auto"/>
            </w:tcBorders>
            <w:vAlign w:val="center"/>
          </w:tcPr>
          <w:p w:rsidR="00B568E5" w:rsidRPr="00517D87" w:rsidRDefault="00517D87" w:rsidP="00B568E5">
            <w:pPr>
              <w:tabs>
                <w:tab w:val="center" w:pos="7285"/>
                <w:tab w:val="left" w:pos="13725"/>
              </w:tabs>
              <w:jc w:val="center"/>
              <w:rPr>
                <w:sz w:val="18"/>
                <w:szCs w:val="18"/>
              </w:rPr>
            </w:pPr>
            <w:r w:rsidRPr="00517D87">
              <w:rPr>
                <w:sz w:val="18"/>
                <w:szCs w:val="18"/>
              </w:rPr>
              <w:t>936,61</w:t>
            </w:r>
          </w:p>
        </w:tc>
        <w:tc>
          <w:tcPr>
            <w:tcW w:w="1134" w:type="dxa"/>
            <w:vAlign w:val="center"/>
          </w:tcPr>
          <w:p w:rsidR="00B568E5" w:rsidRPr="00517D87" w:rsidRDefault="00B568E5" w:rsidP="00B568E5">
            <w:pPr>
              <w:tabs>
                <w:tab w:val="center" w:pos="7285"/>
                <w:tab w:val="left" w:pos="13725"/>
              </w:tabs>
              <w:jc w:val="center"/>
              <w:rPr>
                <w:color w:val="000000"/>
                <w:sz w:val="18"/>
                <w:szCs w:val="18"/>
              </w:rPr>
            </w:pPr>
            <w:r w:rsidRPr="00517D87">
              <w:rPr>
                <w:color w:val="000000"/>
                <w:sz w:val="18"/>
                <w:szCs w:val="18"/>
              </w:rPr>
              <w:t>-</w:t>
            </w:r>
          </w:p>
        </w:tc>
      </w:tr>
      <w:tr w:rsidR="00B568E5" w:rsidRPr="0020622C" w:rsidTr="00820017">
        <w:trPr>
          <w:cantSplit/>
          <w:trHeight w:val="7222"/>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ED76FD" w:rsidRPr="00ED76FD" w:rsidRDefault="00ED76FD" w:rsidP="00ED76FD">
            <w:pPr>
              <w:pStyle w:val="a3"/>
              <w:jc w:val="center"/>
              <w:rPr>
                <w:sz w:val="18"/>
                <w:szCs w:val="18"/>
              </w:rPr>
            </w:pPr>
            <w:r w:rsidRPr="00ED76FD">
              <w:rPr>
                <w:sz w:val="18"/>
                <w:szCs w:val="18"/>
              </w:rPr>
              <w:t>Нежилое помещение 106, с кадастровым номером 24:55:0402005:6204, расположенное по адресу: Российская Федерация, Красноярский край, городской округ город Норильск, город Норильск, проспект</w:t>
            </w:r>
          </w:p>
          <w:p w:rsidR="00B568E5" w:rsidRPr="008D7CF6" w:rsidRDefault="00ED76FD" w:rsidP="00ED76FD">
            <w:pPr>
              <w:pStyle w:val="a3"/>
              <w:jc w:val="center"/>
              <w:rPr>
                <w:sz w:val="18"/>
                <w:szCs w:val="18"/>
              </w:rPr>
            </w:pPr>
            <w:r w:rsidRPr="00ED76FD">
              <w:rPr>
                <w:sz w:val="18"/>
                <w:szCs w:val="18"/>
              </w:rPr>
              <w:t>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Default="00B568E5" w:rsidP="00B568E5">
            <w:pPr>
              <w:tabs>
                <w:tab w:val="center" w:pos="7285"/>
                <w:tab w:val="left" w:pos="13725"/>
              </w:tabs>
              <w:jc w:val="center"/>
              <w:rPr>
                <w:sz w:val="18"/>
                <w:szCs w:val="18"/>
              </w:rPr>
            </w:pPr>
          </w:p>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D85B97" w:rsidP="00B568E5">
            <w:pPr>
              <w:tabs>
                <w:tab w:val="center" w:pos="7285"/>
                <w:tab w:val="left" w:pos="13725"/>
              </w:tabs>
              <w:jc w:val="center"/>
              <w:rPr>
                <w:sz w:val="18"/>
                <w:szCs w:val="18"/>
              </w:rPr>
            </w:pPr>
            <w:r>
              <w:rPr>
                <w:sz w:val="18"/>
                <w:szCs w:val="18"/>
              </w:rPr>
              <w:t>18,00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C56E63" w:rsidRPr="00C56E63" w:rsidRDefault="00C56E63" w:rsidP="00C56E63">
            <w:pPr>
              <w:tabs>
                <w:tab w:val="center" w:pos="7285"/>
                <w:tab w:val="left" w:pos="13725"/>
              </w:tabs>
              <w:jc w:val="center"/>
              <w:rPr>
                <w:sz w:val="18"/>
                <w:szCs w:val="18"/>
              </w:rPr>
            </w:pPr>
            <w:r w:rsidRPr="00C56E63">
              <w:rPr>
                <w:sz w:val="18"/>
                <w:szCs w:val="18"/>
              </w:rPr>
              <w:t>16 946,16</w:t>
            </w:r>
          </w:p>
          <w:p w:rsidR="00B568E5" w:rsidRPr="00C56E63" w:rsidRDefault="00B568E5" w:rsidP="00B568E5">
            <w:pPr>
              <w:tabs>
                <w:tab w:val="center" w:pos="7285"/>
                <w:tab w:val="left" w:pos="13725"/>
              </w:tabs>
              <w:jc w:val="center"/>
              <w:rPr>
                <w:sz w:val="18"/>
                <w:szCs w:val="18"/>
              </w:rPr>
            </w:pPr>
            <w:r w:rsidRPr="00C56E6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C56E63" w:rsidP="00B568E5">
            <w:pPr>
              <w:tabs>
                <w:tab w:val="center" w:pos="7285"/>
                <w:tab w:val="left" w:pos="13725"/>
              </w:tabs>
              <w:jc w:val="center"/>
              <w:rPr>
                <w:sz w:val="18"/>
                <w:szCs w:val="18"/>
                <w:highlight w:val="yellow"/>
              </w:rPr>
            </w:pPr>
            <w:r w:rsidRPr="00C56E63">
              <w:rPr>
                <w:sz w:val="18"/>
                <w:szCs w:val="18"/>
              </w:rPr>
              <w:t>24:55:0402005:105</w:t>
            </w:r>
          </w:p>
        </w:tc>
        <w:tc>
          <w:tcPr>
            <w:tcW w:w="708" w:type="dxa"/>
            <w:tcBorders>
              <w:top w:val="single" w:sz="4" w:space="0" w:color="auto"/>
              <w:bottom w:val="single" w:sz="4" w:space="0" w:color="auto"/>
            </w:tcBorders>
            <w:vAlign w:val="center"/>
          </w:tcPr>
          <w:p w:rsidR="00B568E5" w:rsidRPr="00A4370B" w:rsidRDefault="00C56E63" w:rsidP="00B568E5">
            <w:pPr>
              <w:tabs>
                <w:tab w:val="center" w:pos="7285"/>
                <w:tab w:val="left" w:pos="13725"/>
              </w:tabs>
              <w:jc w:val="center"/>
              <w:rPr>
                <w:sz w:val="18"/>
                <w:szCs w:val="18"/>
                <w:highlight w:val="yellow"/>
              </w:rPr>
            </w:pPr>
            <w:r w:rsidRPr="00C56E63">
              <w:rPr>
                <w:sz w:val="18"/>
                <w:szCs w:val="18"/>
              </w:rPr>
              <w:t>16 946,16</w:t>
            </w:r>
          </w:p>
        </w:tc>
        <w:tc>
          <w:tcPr>
            <w:tcW w:w="818" w:type="dxa"/>
            <w:tcBorders>
              <w:top w:val="single" w:sz="4" w:space="0" w:color="auto"/>
              <w:bottom w:val="single" w:sz="4" w:space="0" w:color="auto"/>
            </w:tcBorders>
            <w:vAlign w:val="center"/>
          </w:tcPr>
          <w:p w:rsidR="00B568E5" w:rsidRPr="00F26434" w:rsidRDefault="00757D81" w:rsidP="00B568E5">
            <w:pPr>
              <w:tabs>
                <w:tab w:val="center" w:pos="7285"/>
                <w:tab w:val="left" w:pos="13725"/>
              </w:tabs>
              <w:jc w:val="center"/>
              <w:rPr>
                <w:sz w:val="18"/>
                <w:szCs w:val="18"/>
                <w:highlight w:val="yellow"/>
                <w:lang w:val="en-US"/>
              </w:rPr>
            </w:pPr>
            <w:r>
              <w:rPr>
                <w:sz w:val="18"/>
                <w:szCs w:val="18"/>
              </w:rPr>
              <w:t>847,3</w:t>
            </w:r>
            <w:r w:rsidR="00F26434">
              <w:rPr>
                <w:sz w:val="18"/>
                <w:szCs w:val="18"/>
                <w:lang w:val="en-US"/>
              </w:rPr>
              <w:t>1</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ED76FD" w:rsidRPr="00ED76FD" w:rsidRDefault="00ED76FD" w:rsidP="00ED76FD">
            <w:pPr>
              <w:pStyle w:val="a3"/>
              <w:jc w:val="center"/>
              <w:rPr>
                <w:sz w:val="18"/>
                <w:szCs w:val="18"/>
              </w:rPr>
            </w:pPr>
            <w:r w:rsidRPr="00ED76FD">
              <w:rPr>
                <w:sz w:val="18"/>
                <w:szCs w:val="18"/>
              </w:rPr>
              <w:t>Нежилое помещение 107, с кадастровым номером 24:55:0402005:6205, расположенное по адресу: Российская Федерация, Красноярский край, городской округ город Норильск, город Норильск, проспект</w:t>
            </w:r>
          </w:p>
          <w:p w:rsidR="00B568E5" w:rsidRPr="008D7CF6" w:rsidRDefault="00ED76FD" w:rsidP="00ED76FD">
            <w:pPr>
              <w:pStyle w:val="a3"/>
              <w:jc w:val="center"/>
              <w:rPr>
                <w:sz w:val="18"/>
                <w:szCs w:val="18"/>
              </w:rPr>
            </w:pPr>
            <w:r w:rsidRPr="00ED76FD">
              <w:rPr>
                <w:sz w:val="18"/>
                <w:szCs w:val="18"/>
              </w:rPr>
              <w:t>Ленинский, дом 46</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B568E5" w:rsidRDefault="00B568E5"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p>
          <w:p w:rsidR="00B568E5" w:rsidRPr="008D7CF6" w:rsidRDefault="00B568E5" w:rsidP="00B568E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18,10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D877ED" w:rsidRDefault="00D877ED" w:rsidP="00B568E5">
            <w:pPr>
              <w:tabs>
                <w:tab w:val="center" w:pos="7285"/>
                <w:tab w:val="left" w:pos="13725"/>
              </w:tabs>
              <w:jc w:val="center"/>
              <w:rPr>
                <w:sz w:val="18"/>
                <w:szCs w:val="18"/>
                <w:highlight w:val="yellow"/>
              </w:rPr>
            </w:pPr>
            <w:r w:rsidRPr="00D877ED">
              <w:rPr>
                <w:sz w:val="18"/>
                <w:szCs w:val="18"/>
              </w:rPr>
              <w:t>14 231,01</w:t>
            </w:r>
          </w:p>
          <w:p w:rsidR="00B568E5" w:rsidRPr="00D877ED" w:rsidRDefault="00B568E5" w:rsidP="00B568E5">
            <w:pPr>
              <w:tabs>
                <w:tab w:val="center" w:pos="7285"/>
                <w:tab w:val="left" w:pos="13725"/>
              </w:tabs>
              <w:jc w:val="center"/>
              <w:rPr>
                <w:sz w:val="18"/>
                <w:szCs w:val="18"/>
              </w:rPr>
            </w:pPr>
            <w:r w:rsidRPr="00D877ED">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D877ED" w:rsidP="00B568E5">
            <w:pPr>
              <w:tabs>
                <w:tab w:val="center" w:pos="7285"/>
                <w:tab w:val="left" w:pos="13725"/>
              </w:tabs>
              <w:jc w:val="center"/>
              <w:rPr>
                <w:sz w:val="18"/>
                <w:szCs w:val="18"/>
                <w:highlight w:val="yellow"/>
              </w:rPr>
            </w:pPr>
            <w:r w:rsidRPr="00D877ED">
              <w:rPr>
                <w:sz w:val="18"/>
                <w:szCs w:val="18"/>
              </w:rPr>
              <w:t>24:55:0402005:105</w:t>
            </w:r>
          </w:p>
        </w:tc>
        <w:tc>
          <w:tcPr>
            <w:tcW w:w="708" w:type="dxa"/>
            <w:tcBorders>
              <w:top w:val="single" w:sz="4" w:space="0" w:color="auto"/>
              <w:bottom w:val="single" w:sz="4" w:space="0" w:color="auto"/>
            </w:tcBorders>
            <w:vAlign w:val="center"/>
          </w:tcPr>
          <w:p w:rsidR="00B568E5" w:rsidRPr="00A4370B" w:rsidRDefault="00D877ED" w:rsidP="00B568E5">
            <w:pPr>
              <w:tabs>
                <w:tab w:val="center" w:pos="7285"/>
                <w:tab w:val="left" w:pos="13725"/>
              </w:tabs>
              <w:jc w:val="center"/>
              <w:rPr>
                <w:sz w:val="18"/>
                <w:szCs w:val="18"/>
                <w:highlight w:val="yellow"/>
              </w:rPr>
            </w:pPr>
            <w:r w:rsidRPr="00D877ED">
              <w:rPr>
                <w:sz w:val="18"/>
                <w:szCs w:val="18"/>
              </w:rPr>
              <w:t>14 231,01</w:t>
            </w:r>
          </w:p>
        </w:tc>
        <w:tc>
          <w:tcPr>
            <w:tcW w:w="818" w:type="dxa"/>
            <w:tcBorders>
              <w:top w:val="single" w:sz="4" w:space="0" w:color="auto"/>
              <w:bottom w:val="single" w:sz="4" w:space="0" w:color="auto"/>
            </w:tcBorders>
            <w:vAlign w:val="center"/>
          </w:tcPr>
          <w:p w:rsidR="00B568E5" w:rsidRPr="00822109" w:rsidRDefault="00822109" w:rsidP="00B568E5">
            <w:pPr>
              <w:tabs>
                <w:tab w:val="center" w:pos="7285"/>
                <w:tab w:val="left" w:pos="13725"/>
              </w:tabs>
              <w:jc w:val="center"/>
              <w:rPr>
                <w:sz w:val="18"/>
                <w:szCs w:val="18"/>
                <w:highlight w:val="yellow"/>
                <w:lang w:val="en-US"/>
              </w:rPr>
            </w:pPr>
            <w:r>
              <w:rPr>
                <w:sz w:val="18"/>
                <w:szCs w:val="18"/>
              </w:rPr>
              <w:t>711,5</w:t>
            </w:r>
            <w:r>
              <w:rPr>
                <w:sz w:val="18"/>
                <w:szCs w:val="18"/>
                <w:lang w:val="en-US"/>
              </w:rPr>
              <w:t>5</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B568E5">
        <w:trPr>
          <w:cantSplit/>
          <w:trHeight w:val="7362"/>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ED76FD" w:rsidP="00B568E5">
            <w:pPr>
              <w:pStyle w:val="a3"/>
              <w:jc w:val="center"/>
              <w:rPr>
                <w:sz w:val="18"/>
                <w:szCs w:val="18"/>
              </w:rPr>
            </w:pPr>
            <w:r w:rsidRPr="00ED76FD">
              <w:rPr>
                <w:sz w:val="18"/>
                <w:szCs w:val="18"/>
              </w:rPr>
              <w:t xml:space="preserve">Нежилое помещение 108, с кадастровым номером 24:55:0402005:6158, расположенное по адресу: Российская Федерация, Российская Федерация, Красноярский край, г. Норильск, район Центральный, </w:t>
            </w:r>
            <w:proofErr w:type="spellStart"/>
            <w:r w:rsidRPr="00ED76FD">
              <w:rPr>
                <w:sz w:val="18"/>
                <w:szCs w:val="18"/>
              </w:rPr>
              <w:t>пр-кт</w:t>
            </w:r>
            <w:proofErr w:type="spellEnd"/>
            <w:r w:rsidRPr="00ED76FD">
              <w:rPr>
                <w:sz w:val="18"/>
                <w:szCs w:val="18"/>
              </w:rPr>
              <w:t xml:space="preserve"> Ленинский, д. 46</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B568E5">
            <w:pPr>
              <w:tabs>
                <w:tab w:val="center" w:pos="7285"/>
                <w:tab w:val="left" w:pos="13725"/>
              </w:tabs>
              <w:jc w:val="center"/>
              <w:rPr>
                <w:sz w:val="18"/>
                <w:szCs w:val="18"/>
              </w:rPr>
            </w:pPr>
            <w:r w:rsidRPr="008D7CF6">
              <w:rPr>
                <w:sz w:val="18"/>
                <w:szCs w:val="18"/>
              </w:rPr>
              <w:t xml:space="preserve"> Год ввода в эксплуатацию 1964,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23,9</w:t>
            </w:r>
            <w:r w:rsidR="00071540">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A43196" w:rsidRPr="00A43196" w:rsidRDefault="00A43196" w:rsidP="00B568E5">
            <w:pPr>
              <w:tabs>
                <w:tab w:val="center" w:pos="7285"/>
                <w:tab w:val="left" w:pos="13725"/>
              </w:tabs>
              <w:jc w:val="center"/>
              <w:rPr>
                <w:sz w:val="18"/>
                <w:szCs w:val="18"/>
              </w:rPr>
            </w:pPr>
            <w:r w:rsidRPr="00A43196">
              <w:rPr>
                <w:sz w:val="18"/>
                <w:szCs w:val="18"/>
              </w:rPr>
              <w:t>18 312,06</w:t>
            </w:r>
          </w:p>
          <w:p w:rsidR="00B568E5" w:rsidRPr="00A43196" w:rsidRDefault="00B568E5" w:rsidP="00B568E5">
            <w:pPr>
              <w:tabs>
                <w:tab w:val="center" w:pos="7285"/>
                <w:tab w:val="left" w:pos="13725"/>
              </w:tabs>
              <w:jc w:val="center"/>
              <w:rPr>
                <w:sz w:val="18"/>
                <w:szCs w:val="18"/>
              </w:rPr>
            </w:pPr>
            <w:r w:rsidRPr="00A4319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A43196" w:rsidP="00B568E5">
            <w:pPr>
              <w:tabs>
                <w:tab w:val="center" w:pos="7285"/>
                <w:tab w:val="left" w:pos="13725"/>
              </w:tabs>
              <w:jc w:val="center"/>
              <w:rPr>
                <w:sz w:val="18"/>
                <w:szCs w:val="18"/>
                <w:highlight w:val="yellow"/>
              </w:rPr>
            </w:pPr>
            <w:r w:rsidRPr="00A43196">
              <w:rPr>
                <w:sz w:val="18"/>
                <w:szCs w:val="18"/>
              </w:rPr>
              <w:t>24:55:0402005:105</w:t>
            </w:r>
          </w:p>
        </w:tc>
        <w:tc>
          <w:tcPr>
            <w:tcW w:w="708" w:type="dxa"/>
            <w:tcBorders>
              <w:top w:val="single" w:sz="4" w:space="0" w:color="auto"/>
              <w:bottom w:val="single" w:sz="4" w:space="0" w:color="auto"/>
            </w:tcBorders>
            <w:vAlign w:val="center"/>
          </w:tcPr>
          <w:p w:rsidR="00B568E5" w:rsidRPr="00A4370B" w:rsidRDefault="00A43196" w:rsidP="00B568E5">
            <w:pPr>
              <w:tabs>
                <w:tab w:val="center" w:pos="7285"/>
                <w:tab w:val="left" w:pos="13725"/>
              </w:tabs>
              <w:jc w:val="center"/>
              <w:rPr>
                <w:sz w:val="18"/>
                <w:szCs w:val="18"/>
                <w:highlight w:val="yellow"/>
              </w:rPr>
            </w:pPr>
            <w:r w:rsidRPr="00A43196">
              <w:rPr>
                <w:sz w:val="18"/>
                <w:szCs w:val="18"/>
              </w:rPr>
              <w:t>18 312,06</w:t>
            </w:r>
          </w:p>
        </w:tc>
        <w:tc>
          <w:tcPr>
            <w:tcW w:w="818" w:type="dxa"/>
            <w:tcBorders>
              <w:top w:val="single" w:sz="4" w:space="0" w:color="auto"/>
              <w:bottom w:val="single" w:sz="4" w:space="0" w:color="auto"/>
            </w:tcBorders>
            <w:vAlign w:val="center"/>
          </w:tcPr>
          <w:p w:rsidR="00B568E5" w:rsidRPr="00A4370B" w:rsidRDefault="00757D81" w:rsidP="00B568E5">
            <w:pPr>
              <w:tabs>
                <w:tab w:val="center" w:pos="7285"/>
                <w:tab w:val="left" w:pos="13725"/>
              </w:tabs>
              <w:jc w:val="center"/>
              <w:rPr>
                <w:sz w:val="18"/>
                <w:szCs w:val="18"/>
                <w:highlight w:val="yellow"/>
              </w:rPr>
            </w:pPr>
            <w:r>
              <w:rPr>
                <w:sz w:val="18"/>
                <w:szCs w:val="18"/>
              </w:rPr>
              <w:t>915,60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Default="00ED76FD" w:rsidP="00B568E5">
            <w:pPr>
              <w:pStyle w:val="a3"/>
              <w:jc w:val="center"/>
              <w:rPr>
                <w:sz w:val="18"/>
                <w:szCs w:val="18"/>
              </w:rPr>
            </w:pPr>
            <w:r w:rsidRPr="00ED76FD">
              <w:rPr>
                <w:sz w:val="18"/>
                <w:szCs w:val="18"/>
              </w:rPr>
              <w:t>Нежилое здание (Здание технического корпуса (телецентр)), с кадастровым номером 24:55:0402016:324, расположенное по адресу:  Российская Федерация, Красноярский край, городской округ город Норильск, город Норильск, улица Набережная Урванцева, дом 10</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20622C" w:rsidRDefault="00B568E5" w:rsidP="003A762B">
            <w:pPr>
              <w:tabs>
                <w:tab w:val="center" w:pos="7285"/>
                <w:tab w:val="left" w:pos="13725"/>
              </w:tabs>
              <w:jc w:val="center"/>
              <w:rPr>
                <w:sz w:val="18"/>
                <w:szCs w:val="18"/>
              </w:rPr>
            </w:pPr>
            <w:r w:rsidRPr="008D7CF6">
              <w:rPr>
                <w:sz w:val="18"/>
                <w:szCs w:val="18"/>
              </w:rPr>
              <w:t xml:space="preserve"> </w:t>
            </w:r>
            <w:r w:rsidR="0095504D">
              <w:t xml:space="preserve"> </w:t>
            </w:r>
            <w:r w:rsidR="0095504D" w:rsidRPr="0095504D">
              <w:rPr>
                <w:sz w:val="18"/>
                <w:szCs w:val="18"/>
              </w:rPr>
              <w:t>Нежилое здание (Здание технического корпуса (телецентр))</w:t>
            </w:r>
            <w:r w:rsidR="0095504D">
              <w:t xml:space="preserve"> </w:t>
            </w:r>
            <w:r w:rsidR="0095504D" w:rsidRPr="0095504D">
              <w:rPr>
                <w:sz w:val="18"/>
                <w:szCs w:val="18"/>
              </w:rPr>
              <w:t xml:space="preserve">Год ввода в эксплуатацию – данные отсутствуют,  Материал наружных стен- </w:t>
            </w:r>
            <w:r w:rsidR="003A762B">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20622C"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CE704F" w:rsidRDefault="00071540" w:rsidP="00B568E5">
            <w:pPr>
              <w:tabs>
                <w:tab w:val="center" w:pos="7285"/>
                <w:tab w:val="left" w:pos="13725"/>
              </w:tabs>
              <w:jc w:val="center"/>
              <w:rPr>
                <w:sz w:val="18"/>
                <w:szCs w:val="18"/>
              </w:rPr>
            </w:pPr>
            <w:r>
              <w:rPr>
                <w:sz w:val="18"/>
                <w:szCs w:val="18"/>
              </w:rPr>
              <w:t>1780,70</w:t>
            </w:r>
          </w:p>
        </w:tc>
        <w:tc>
          <w:tcPr>
            <w:tcW w:w="1026" w:type="dxa"/>
            <w:tcBorders>
              <w:top w:val="single" w:sz="4" w:space="0" w:color="auto"/>
              <w:left w:val="single" w:sz="4" w:space="0" w:color="auto"/>
              <w:bottom w:val="single" w:sz="4" w:space="0" w:color="auto"/>
            </w:tcBorders>
            <w:vAlign w:val="center"/>
          </w:tcPr>
          <w:p w:rsidR="00B568E5" w:rsidRPr="0020622C" w:rsidRDefault="00B568E5" w:rsidP="00B568E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B75083" w:rsidRPr="00B75083" w:rsidRDefault="00B75083" w:rsidP="00B568E5">
            <w:pPr>
              <w:tabs>
                <w:tab w:val="center" w:pos="7285"/>
                <w:tab w:val="left" w:pos="13725"/>
              </w:tabs>
              <w:jc w:val="center"/>
              <w:rPr>
                <w:sz w:val="18"/>
                <w:szCs w:val="18"/>
              </w:rPr>
            </w:pPr>
            <w:r w:rsidRPr="00B75083">
              <w:rPr>
                <w:sz w:val="18"/>
                <w:szCs w:val="18"/>
              </w:rPr>
              <w:t>627 079,44</w:t>
            </w:r>
          </w:p>
          <w:p w:rsidR="00B568E5" w:rsidRPr="00B75083" w:rsidRDefault="00B568E5" w:rsidP="00B568E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B75083" w:rsidP="00B568E5">
            <w:pPr>
              <w:tabs>
                <w:tab w:val="center" w:pos="7285"/>
                <w:tab w:val="left" w:pos="13725"/>
              </w:tabs>
              <w:jc w:val="center"/>
              <w:rPr>
                <w:sz w:val="18"/>
                <w:szCs w:val="18"/>
                <w:highlight w:val="yellow"/>
              </w:rPr>
            </w:pPr>
            <w:r w:rsidRPr="00B75083">
              <w:rPr>
                <w:sz w:val="18"/>
                <w:szCs w:val="18"/>
              </w:rPr>
              <w:t>24:55:0402016:120</w:t>
            </w:r>
          </w:p>
        </w:tc>
        <w:tc>
          <w:tcPr>
            <w:tcW w:w="708" w:type="dxa"/>
            <w:tcBorders>
              <w:top w:val="single" w:sz="4" w:space="0" w:color="auto"/>
              <w:bottom w:val="single" w:sz="4" w:space="0" w:color="auto"/>
            </w:tcBorders>
            <w:vAlign w:val="center"/>
          </w:tcPr>
          <w:p w:rsidR="00B568E5" w:rsidRPr="00A4370B" w:rsidRDefault="00B75083" w:rsidP="00B568E5">
            <w:pPr>
              <w:tabs>
                <w:tab w:val="center" w:pos="7285"/>
                <w:tab w:val="left" w:pos="13725"/>
              </w:tabs>
              <w:jc w:val="center"/>
              <w:rPr>
                <w:sz w:val="18"/>
                <w:szCs w:val="18"/>
                <w:highlight w:val="yellow"/>
              </w:rPr>
            </w:pPr>
            <w:r w:rsidRPr="00B75083">
              <w:rPr>
                <w:sz w:val="18"/>
                <w:szCs w:val="18"/>
              </w:rPr>
              <w:t>627 079,44</w:t>
            </w:r>
          </w:p>
        </w:tc>
        <w:tc>
          <w:tcPr>
            <w:tcW w:w="818" w:type="dxa"/>
            <w:tcBorders>
              <w:top w:val="single" w:sz="4" w:space="0" w:color="auto"/>
              <w:bottom w:val="single" w:sz="4" w:space="0" w:color="auto"/>
            </w:tcBorders>
            <w:vAlign w:val="center"/>
          </w:tcPr>
          <w:p w:rsidR="00B568E5" w:rsidRPr="00A4370B" w:rsidRDefault="00757D81" w:rsidP="00517D87">
            <w:pPr>
              <w:tabs>
                <w:tab w:val="center" w:pos="7285"/>
                <w:tab w:val="left" w:pos="13725"/>
              </w:tabs>
              <w:jc w:val="center"/>
              <w:rPr>
                <w:sz w:val="18"/>
                <w:szCs w:val="18"/>
                <w:highlight w:val="yellow"/>
              </w:rPr>
            </w:pPr>
            <w:r>
              <w:rPr>
                <w:sz w:val="18"/>
                <w:szCs w:val="18"/>
              </w:rPr>
              <w:t>31353,97</w:t>
            </w:r>
          </w:p>
        </w:tc>
        <w:tc>
          <w:tcPr>
            <w:tcW w:w="1134"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w:t>
            </w:r>
          </w:p>
        </w:tc>
      </w:tr>
      <w:tr w:rsidR="00B568E5" w:rsidRPr="0020622C" w:rsidTr="009A7D3F">
        <w:trPr>
          <w:cantSplit/>
          <w:trHeight w:val="7498"/>
          <w:jc w:val="center"/>
        </w:trPr>
        <w:tc>
          <w:tcPr>
            <w:tcW w:w="421" w:type="dxa"/>
            <w:vAlign w:val="center"/>
          </w:tcPr>
          <w:p w:rsidR="00B568E5" w:rsidRPr="008D7CF6" w:rsidRDefault="00B568E5" w:rsidP="00B568E5">
            <w:pPr>
              <w:tabs>
                <w:tab w:val="center" w:pos="7285"/>
                <w:tab w:val="left" w:pos="13725"/>
              </w:tabs>
              <w:jc w:val="center"/>
              <w:rPr>
                <w:color w:val="000000"/>
                <w:sz w:val="18"/>
                <w:szCs w:val="18"/>
              </w:rPr>
            </w:pPr>
            <w:r>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Default="00ED76FD" w:rsidP="00B568E5">
            <w:pPr>
              <w:pStyle w:val="a3"/>
              <w:jc w:val="center"/>
              <w:rPr>
                <w:sz w:val="18"/>
                <w:szCs w:val="18"/>
              </w:rPr>
            </w:pPr>
            <w:r w:rsidRPr="00ED76FD">
              <w:rPr>
                <w:sz w:val="18"/>
                <w:szCs w:val="18"/>
              </w:rPr>
              <w:t>Строение 2 нежилого здания (Редакционный корпус (</w:t>
            </w:r>
            <w:proofErr w:type="spellStart"/>
            <w:r w:rsidRPr="00ED76FD">
              <w:rPr>
                <w:sz w:val="18"/>
                <w:szCs w:val="18"/>
              </w:rPr>
              <w:t>хозблок</w:t>
            </w:r>
            <w:proofErr w:type="spellEnd"/>
            <w:r w:rsidRPr="00ED76FD">
              <w:rPr>
                <w:sz w:val="18"/>
                <w:szCs w:val="18"/>
              </w:rPr>
              <w:t>)), с кадастровым номером 24:55:0402016:336, расположенное по адресу: Российская Федерация, Красноярский край, городской округ город Норильск, город Норильск, улица Набережная Урванцева, дом 10</w:t>
            </w:r>
          </w:p>
        </w:tc>
        <w:tc>
          <w:tcPr>
            <w:tcW w:w="1451" w:type="dxa"/>
            <w:tcBorders>
              <w:top w:val="single" w:sz="4" w:space="0" w:color="auto"/>
              <w:left w:val="single" w:sz="4" w:space="0" w:color="auto"/>
              <w:bottom w:val="single" w:sz="4" w:space="0" w:color="auto"/>
              <w:right w:val="single" w:sz="4" w:space="0" w:color="auto"/>
            </w:tcBorders>
            <w:vAlign w:val="center"/>
          </w:tcPr>
          <w:p w:rsidR="0095504D" w:rsidRDefault="0095504D" w:rsidP="00207687">
            <w:pPr>
              <w:tabs>
                <w:tab w:val="center" w:pos="7285"/>
                <w:tab w:val="left" w:pos="13725"/>
              </w:tabs>
              <w:jc w:val="center"/>
              <w:rPr>
                <w:sz w:val="18"/>
                <w:szCs w:val="18"/>
              </w:rPr>
            </w:pPr>
            <w:r w:rsidRPr="0095504D">
              <w:rPr>
                <w:sz w:val="18"/>
                <w:szCs w:val="18"/>
              </w:rPr>
              <w:t>Строение 2 нежилого здания (Редакционный корпус (</w:t>
            </w:r>
            <w:proofErr w:type="spellStart"/>
            <w:r w:rsidRPr="0095504D">
              <w:rPr>
                <w:sz w:val="18"/>
                <w:szCs w:val="18"/>
              </w:rPr>
              <w:t>хозблок</w:t>
            </w:r>
            <w:proofErr w:type="spellEnd"/>
            <w:r w:rsidRPr="0095504D">
              <w:rPr>
                <w:sz w:val="18"/>
                <w:szCs w:val="18"/>
              </w:rPr>
              <w:t>))</w:t>
            </w:r>
          </w:p>
          <w:p w:rsidR="00B568E5" w:rsidRPr="0020622C" w:rsidRDefault="0095504D" w:rsidP="005757D0">
            <w:pPr>
              <w:tabs>
                <w:tab w:val="center" w:pos="7285"/>
                <w:tab w:val="left" w:pos="13725"/>
              </w:tabs>
              <w:jc w:val="center"/>
              <w:rPr>
                <w:sz w:val="18"/>
                <w:szCs w:val="18"/>
              </w:rPr>
            </w:pPr>
            <w:r w:rsidRPr="0095504D">
              <w:rPr>
                <w:sz w:val="18"/>
                <w:szCs w:val="18"/>
              </w:rPr>
              <w:t xml:space="preserve">Год ввода в эксплуатацию – данные отсутствуют,  Материал наружных стен- </w:t>
            </w:r>
            <w:r w:rsidR="005757D0">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20622C" w:rsidRDefault="00207687"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CE704F" w:rsidRDefault="00071540" w:rsidP="00B568E5">
            <w:pPr>
              <w:tabs>
                <w:tab w:val="center" w:pos="7285"/>
                <w:tab w:val="left" w:pos="13725"/>
              </w:tabs>
              <w:jc w:val="center"/>
              <w:rPr>
                <w:sz w:val="18"/>
                <w:szCs w:val="18"/>
              </w:rPr>
            </w:pPr>
            <w:r>
              <w:rPr>
                <w:sz w:val="18"/>
                <w:szCs w:val="18"/>
              </w:rPr>
              <w:t>968,20</w:t>
            </w:r>
          </w:p>
        </w:tc>
        <w:tc>
          <w:tcPr>
            <w:tcW w:w="1026" w:type="dxa"/>
            <w:tcBorders>
              <w:top w:val="single" w:sz="4" w:space="0" w:color="auto"/>
              <w:left w:val="single" w:sz="4" w:space="0" w:color="auto"/>
              <w:bottom w:val="single" w:sz="4" w:space="0" w:color="auto"/>
            </w:tcBorders>
            <w:vAlign w:val="center"/>
          </w:tcPr>
          <w:p w:rsidR="00B568E5" w:rsidRPr="0020622C" w:rsidRDefault="00207687" w:rsidP="00B568E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315E0C" w:rsidRPr="00315E0C" w:rsidRDefault="00315E0C" w:rsidP="00207687">
            <w:pPr>
              <w:tabs>
                <w:tab w:val="center" w:pos="7285"/>
                <w:tab w:val="left" w:pos="13725"/>
              </w:tabs>
              <w:jc w:val="center"/>
              <w:rPr>
                <w:sz w:val="18"/>
                <w:szCs w:val="18"/>
              </w:rPr>
            </w:pPr>
            <w:r w:rsidRPr="00315E0C">
              <w:rPr>
                <w:sz w:val="18"/>
                <w:szCs w:val="18"/>
              </w:rPr>
              <w:t>356 145,92</w:t>
            </w:r>
          </w:p>
          <w:p w:rsidR="00207687" w:rsidRPr="00315E0C" w:rsidRDefault="00207687" w:rsidP="00207687">
            <w:pPr>
              <w:tabs>
                <w:tab w:val="center" w:pos="7285"/>
                <w:tab w:val="left" w:pos="13725"/>
              </w:tabs>
              <w:jc w:val="center"/>
              <w:rPr>
                <w:sz w:val="18"/>
                <w:szCs w:val="18"/>
              </w:rPr>
            </w:pPr>
            <w:r w:rsidRPr="00315E0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315E0C" w:rsidP="00207687">
            <w:pPr>
              <w:tabs>
                <w:tab w:val="center" w:pos="7285"/>
                <w:tab w:val="left" w:pos="13725"/>
              </w:tabs>
              <w:jc w:val="center"/>
              <w:rPr>
                <w:sz w:val="18"/>
                <w:szCs w:val="18"/>
                <w:highlight w:val="yellow"/>
              </w:rPr>
            </w:pPr>
            <w:r w:rsidRPr="00315E0C">
              <w:rPr>
                <w:sz w:val="18"/>
                <w:szCs w:val="18"/>
              </w:rPr>
              <w:t>24:55:0402016:120</w:t>
            </w:r>
          </w:p>
        </w:tc>
        <w:tc>
          <w:tcPr>
            <w:tcW w:w="708" w:type="dxa"/>
            <w:tcBorders>
              <w:top w:val="single" w:sz="4" w:space="0" w:color="auto"/>
              <w:bottom w:val="single" w:sz="4" w:space="0" w:color="auto"/>
            </w:tcBorders>
            <w:vAlign w:val="center"/>
          </w:tcPr>
          <w:p w:rsidR="00B568E5" w:rsidRPr="00A4370B" w:rsidRDefault="00315E0C" w:rsidP="00B568E5">
            <w:pPr>
              <w:tabs>
                <w:tab w:val="center" w:pos="7285"/>
                <w:tab w:val="left" w:pos="13725"/>
              </w:tabs>
              <w:jc w:val="center"/>
              <w:rPr>
                <w:sz w:val="18"/>
                <w:szCs w:val="18"/>
                <w:highlight w:val="yellow"/>
              </w:rPr>
            </w:pPr>
            <w:r w:rsidRPr="00315E0C">
              <w:rPr>
                <w:sz w:val="18"/>
                <w:szCs w:val="18"/>
              </w:rPr>
              <w:t>356 145,92</w:t>
            </w:r>
          </w:p>
        </w:tc>
        <w:tc>
          <w:tcPr>
            <w:tcW w:w="818" w:type="dxa"/>
            <w:tcBorders>
              <w:top w:val="single" w:sz="4" w:space="0" w:color="auto"/>
              <w:bottom w:val="single" w:sz="4" w:space="0" w:color="auto"/>
            </w:tcBorders>
            <w:vAlign w:val="center"/>
          </w:tcPr>
          <w:p w:rsidR="00B568E5" w:rsidRPr="00517D87" w:rsidRDefault="00757D81" w:rsidP="00B568E5">
            <w:pPr>
              <w:tabs>
                <w:tab w:val="center" w:pos="7285"/>
                <w:tab w:val="left" w:pos="13725"/>
              </w:tabs>
              <w:jc w:val="center"/>
              <w:rPr>
                <w:sz w:val="18"/>
                <w:szCs w:val="18"/>
              </w:rPr>
            </w:pPr>
            <w:r>
              <w:rPr>
                <w:sz w:val="18"/>
                <w:szCs w:val="18"/>
              </w:rPr>
              <w:t>17807,30</w:t>
            </w:r>
          </w:p>
        </w:tc>
        <w:tc>
          <w:tcPr>
            <w:tcW w:w="1134" w:type="dxa"/>
            <w:vAlign w:val="center"/>
          </w:tcPr>
          <w:p w:rsidR="00B568E5" w:rsidRPr="0020622C" w:rsidRDefault="00207687" w:rsidP="00B568E5">
            <w:pPr>
              <w:tabs>
                <w:tab w:val="center" w:pos="7285"/>
                <w:tab w:val="left" w:pos="13725"/>
              </w:tabs>
              <w:jc w:val="center"/>
              <w:rPr>
                <w:color w:val="000000"/>
                <w:sz w:val="18"/>
                <w:szCs w:val="18"/>
              </w:rPr>
            </w:pPr>
            <w:r>
              <w:rPr>
                <w:color w:val="000000"/>
                <w:sz w:val="18"/>
                <w:szCs w:val="18"/>
              </w:rPr>
              <w:t>-</w:t>
            </w:r>
          </w:p>
        </w:tc>
      </w:tr>
      <w:tr w:rsidR="009B2EA9" w:rsidRPr="0020622C" w:rsidTr="009A7D3F">
        <w:trPr>
          <w:cantSplit/>
          <w:trHeight w:val="7498"/>
          <w:jc w:val="center"/>
        </w:trPr>
        <w:tc>
          <w:tcPr>
            <w:tcW w:w="421" w:type="dxa"/>
            <w:vAlign w:val="center"/>
          </w:tcPr>
          <w:p w:rsidR="009B2EA9" w:rsidRDefault="009B2EA9" w:rsidP="00B568E5">
            <w:pPr>
              <w:tabs>
                <w:tab w:val="center" w:pos="7285"/>
                <w:tab w:val="left" w:pos="13725"/>
              </w:tabs>
              <w:jc w:val="center"/>
              <w:rPr>
                <w:color w:val="000000"/>
                <w:sz w:val="18"/>
                <w:szCs w:val="18"/>
              </w:rPr>
            </w:pPr>
            <w:r>
              <w:rPr>
                <w:color w:val="000000"/>
                <w:sz w:val="18"/>
                <w:szCs w:val="18"/>
              </w:rPr>
              <w:t>7</w:t>
            </w:r>
          </w:p>
        </w:tc>
        <w:tc>
          <w:tcPr>
            <w:tcW w:w="1242" w:type="dxa"/>
            <w:tcBorders>
              <w:top w:val="single" w:sz="4" w:space="0" w:color="auto"/>
              <w:left w:val="single" w:sz="4" w:space="0" w:color="auto"/>
              <w:bottom w:val="single" w:sz="4" w:space="0" w:color="auto"/>
              <w:right w:val="single" w:sz="4" w:space="0" w:color="auto"/>
            </w:tcBorders>
            <w:vAlign w:val="center"/>
          </w:tcPr>
          <w:p w:rsidR="009B2EA9" w:rsidRDefault="00ED76FD" w:rsidP="00B568E5">
            <w:pPr>
              <w:pStyle w:val="a3"/>
              <w:jc w:val="center"/>
              <w:rPr>
                <w:sz w:val="18"/>
                <w:szCs w:val="18"/>
              </w:rPr>
            </w:pPr>
            <w:r w:rsidRPr="00ED76FD">
              <w:rPr>
                <w:sz w:val="18"/>
                <w:szCs w:val="18"/>
              </w:rPr>
              <w:t>Строение 1 нежилого здания (Здание "</w:t>
            </w:r>
            <w:proofErr w:type="spellStart"/>
            <w:r w:rsidRPr="00ED76FD">
              <w:rPr>
                <w:sz w:val="18"/>
                <w:szCs w:val="18"/>
              </w:rPr>
              <w:t>фильмохранилище</w:t>
            </w:r>
            <w:proofErr w:type="spellEnd"/>
            <w:r w:rsidRPr="00ED76FD">
              <w:rPr>
                <w:sz w:val="18"/>
                <w:szCs w:val="18"/>
              </w:rPr>
              <w:t>"), с кадастровым номером 24:55:0402016:6437, расположенное по адресу: Российская Федерация, Красноярский край, городской округ город Норильск, город Норильск, улица Набережная Урванцева, дом 10</w:t>
            </w:r>
          </w:p>
        </w:tc>
        <w:tc>
          <w:tcPr>
            <w:tcW w:w="1451" w:type="dxa"/>
            <w:tcBorders>
              <w:top w:val="single" w:sz="4" w:space="0" w:color="auto"/>
              <w:left w:val="single" w:sz="4" w:space="0" w:color="auto"/>
              <w:bottom w:val="single" w:sz="4" w:space="0" w:color="auto"/>
              <w:right w:val="single" w:sz="4" w:space="0" w:color="auto"/>
            </w:tcBorders>
            <w:vAlign w:val="center"/>
          </w:tcPr>
          <w:p w:rsidR="0095504D" w:rsidRPr="0095504D" w:rsidRDefault="0095504D" w:rsidP="0095504D">
            <w:pPr>
              <w:tabs>
                <w:tab w:val="center" w:pos="7285"/>
                <w:tab w:val="left" w:pos="13725"/>
              </w:tabs>
              <w:jc w:val="center"/>
              <w:rPr>
                <w:sz w:val="18"/>
                <w:szCs w:val="18"/>
              </w:rPr>
            </w:pPr>
            <w:r w:rsidRPr="0095504D">
              <w:rPr>
                <w:sz w:val="18"/>
                <w:szCs w:val="18"/>
              </w:rPr>
              <w:t>Строение 1 нежилого здания (Здание "</w:t>
            </w:r>
            <w:proofErr w:type="spellStart"/>
            <w:r w:rsidRPr="0095504D">
              <w:rPr>
                <w:sz w:val="18"/>
                <w:szCs w:val="18"/>
              </w:rPr>
              <w:t>фильмохранилище</w:t>
            </w:r>
            <w:proofErr w:type="spellEnd"/>
            <w:r w:rsidRPr="0095504D">
              <w:rPr>
                <w:sz w:val="18"/>
                <w:szCs w:val="18"/>
              </w:rPr>
              <w:t xml:space="preserve">"). </w:t>
            </w:r>
          </w:p>
          <w:p w:rsidR="009B2EA9" w:rsidRPr="008D7CF6" w:rsidRDefault="0095504D" w:rsidP="0095504D">
            <w:pPr>
              <w:tabs>
                <w:tab w:val="center" w:pos="7285"/>
                <w:tab w:val="left" w:pos="13725"/>
              </w:tabs>
              <w:jc w:val="center"/>
              <w:rPr>
                <w:sz w:val="18"/>
                <w:szCs w:val="18"/>
              </w:rPr>
            </w:pPr>
            <w:r w:rsidRPr="0095504D">
              <w:rPr>
                <w:sz w:val="18"/>
                <w:szCs w:val="18"/>
              </w:rPr>
              <w:t xml:space="preserve"> Год ввода в эксплуатацию</w:t>
            </w:r>
            <w:r>
              <w:rPr>
                <w:sz w:val="18"/>
                <w:szCs w:val="18"/>
              </w:rPr>
              <w:t xml:space="preserve"> – данные отсутствуют</w:t>
            </w:r>
            <w:r w:rsidRPr="0095504D">
              <w:rPr>
                <w:sz w:val="18"/>
                <w:szCs w:val="18"/>
              </w:rPr>
              <w:t xml:space="preserve">,  Материал наружных стен- </w:t>
            </w:r>
            <w:r>
              <w:rPr>
                <w:sz w:val="18"/>
                <w:szCs w:val="18"/>
              </w:rPr>
              <w:t>из прочих материалов</w:t>
            </w:r>
          </w:p>
        </w:tc>
        <w:tc>
          <w:tcPr>
            <w:tcW w:w="992" w:type="dxa"/>
            <w:tcBorders>
              <w:top w:val="single" w:sz="4" w:space="0" w:color="auto"/>
              <w:left w:val="single" w:sz="4" w:space="0" w:color="auto"/>
              <w:bottom w:val="single" w:sz="4" w:space="0" w:color="auto"/>
              <w:right w:val="single" w:sz="4" w:space="0" w:color="auto"/>
            </w:tcBorders>
            <w:vAlign w:val="center"/>
          </w:tcPr>
          <w:p w:rsidR="009B2EA9" w:rsidRPr="008D7CF6" w:rsidRDefault="00281789" w:rsidP="00B568E5">
            <w:pPr>
              <w:tabs>
                <w:tab w:val="center" w:pos="7285"/>
                <w:tab w:val="left" w:pos="13725"/>
              </w:tabs>
              <w:jc w:val="center"/>
              <w:rPr>
                <w:sz w:val="18"/>
                <w:szCs w:val="18"/>
              </w:rPr>
            </w:pPr>
            <w:r w:rsidRPr="00281789">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B2EA9" w:rsidRDefault="00071540" w:rsidP="00B568E5">
            <w:pPr>
              <w:tabs>
                <w:tab w:val="center" w:pos="7285"/>
                <w:tab w:val="left" w:pos="13725"/>
              </w:tabs>
              <w:jc w:val="center"/>
              <w:rPr>
                <w:sz w:val="18"/>
                <w:szCs w:val="18"/>
              </w:rPr>
            </w:pPr>
            <w:r>
              <w:rPr>
                <w:sz w:val="18"/>
                <w:szCs w:val="18"/>
              </w:rPr>
              <w:t>39,00</w:t>
            </w:r>
          </w:p>
        </w:tc>
        <w:tc>
          <w:tcPr>
            <w:tcW w:w="1026" w:type="dxa"/>
            <w:tcBorders>
              <w:top w:val="single" w:sz="4" w:space="0" w:color="auto"/>
              <w:left w:val="single" w:sz="4" w:space="0" w:color="auto"/>
              <w:bottom w:val="single" w:sz="4" w:space="0" w:color="auto"/>
            </w:tcBorders>
            <w:vAlign w:val="center"/>
          </w:tcPr>
          <w:p w:rsidR="009B2EA9" w:rsidRDefault="00281789" w:rsidP="00B568E5">
            <w:pPr>
              <w:tabs>
                <w:tab w:val="center" w:pos="7285"/>
                <w:tab w:val="left" w:pos="13725"/>
              </w:tabs>
              <w:jc w:val="center"/>
              <w:rPr>
                <w:sz w:val="18"/>
                <w:szCs w:val="18"/>
              </w:rPr>
            </w:pPr>
            <w:r w:rsidRPr="00281789">
              <w:rPr>
                <w:sz w:val="18"/>
                <w:szCs w:val="18"/>
              </w:rPr>
              <w:t>10 лет</w:t>
            </w:r>
          </w:p>
        </w:tc>
        <w:tc>
          <w:tcPr>
            <w:tcW w:w="1735" w:type="dxa"/>
            <w:tcBorders>
              <w:top w:val="single" w:sz="4" w:space="0" w:color="auto"/>
              <w:bottom w:val="single" w:sz="4" w:space="0" w:color="auto"/>
            </w:tcBorders>
            <w:vAlign w:val="center"/>
          </w:tcPr>
          <w:p w:rsidR="00852806" w:rsidRDefault="00852806" w:rsidP="00FF0A08">
            <w:pPr>
              <w:tabs>
                <w:tab w:val="center" w:pos="7285"/>
                <w:tab w:val="left" w:pos="13725"/>
              </w:tabs>
              <w:jc w:val="center"/>
              <w:rPr>
                <w:sz w:val="18"/>
                <w:szCs w:val="18"/>
                <w:highlight w:val="yellow"/>
              </w:rPr>
            </w:pPr>
            <w:r w:rsidRPr="00852806">
              <w:rPr>
                <w:sz w:val="18"/>
                <w:szCs w:val="18"/>
              </w:rPr>
              <w:t>11 077,56</w:t>
            </w:r>
          </w:p>
          <w:p w:rsidR="00FF0A08" w:rsidRPr="00852806" w:rsidRDefault="00FF0A08" w:rsidP="00FF0A08">
            <w:pPr>
              <w:tabs>
                <w:tab w:val="center" w:pos="7285"/>
                <w:tab w:val="left" w:pos="13725"/>
              </w:tabs>
              <w:jc w:val="center"/>
              <w:rPr>
                <w:sz w:val="18"/>
                <w:szCs w:val="18"/>
              </w:rPr>
            </w:pPr>
            <w:r w:rsidRPr="0085280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B2EA9" w:rsidRPr="00A4370B" w:rsidRDefault="00852806" w:rsidP="00852806">
            <w:pPr>
              <w:tabs>
                <w:tab w:val="center" w:pos="7285"/>
                <w:tab w:val="left" w:pos="13725"/>
              </w:tabs>
              <w:jc w:val="center"/>
              <w:rPr>
                <w:sz w:val="18"/>
                <w:szCs w:val="18"/>
                <w:highlight w:val="yellow"/>
              </w:rPr>
            </w:pPr>
            <w:r w:rsidRPr="00852806">
              <w:rPr>
                <w:sz w:val="18"/>
                <w:szCs w:val="18"/>
              </w:rPr>
              <w:t>24:55:0402016:120</w:t>
            </w:r>
          </w:p>
        </w:tc>
        <w:tc>
          <w:tcPr>
            <w:tcW w:w="708" w:type="dxa"/>
            <w:tcBorders>
              <w:top w:val="single" w:sz="4" w:space="0" w:color="auto"/>
              <w:bottom w:val="single" w:sz="4" w:space="0" w:color="auto"/>
            </w:tcBorders>
            <w:vAlign w:val="center"/>
          </w:tcPr>
          <w:p w:rsidR="009B2EA9" w:rsidRPr="00A4370B" w:rsidRDefault="00852806" w:rsidP="00B568E5">
            <w:pPr>
              <w:tabs>
                <w:tab w:val="center" w:pos="7285"/>
                <w:tab w:val="left" w:pos="13725"/>
              </w:tabs>
              <w:jc w:val="center"/>
              <w:rPr>
                <w:sz w:val="18"/>
                <w:szCs w:val="18"/>
                <w:highlight w:val="yellow"/>
              </w:rPr>
            </w:pPr>
            <w:r w:rsidRPr="00852806">
              <w:rPr>
                <w:sz w:val="18"/>
                <w:szCs w:val="18"/>
              </w:rPr>
              <w:t>11 077,56</w:t>
            </w:r>
          </w:p>
        </w:tc>
        <w:tc>
          <w:tcPr>
            <w:tcW w:w="818" w:type="dxa"/>
            <w:tcBorders>
              <w:top w:val="single" w:sz="4" w:space="0" w:color="auto"/>
              <w:bottom w:val="single" w:sz="4" w:space="0" w:color="auto"/>
            </w:tcBorders>
            <w:vAlign w:val="center"/>
          </w:tcPr>
          <w:p w:rsidR="009B2EA9" w:rsidRPr="00A4370B" w:rsidRDefault="00757D81" w:rsidP="00B568E5">
            <w:pPr>
              <w:tabs>
                <w:tab w:val="center" w:pos="7285"/>
                <w:tab w:val="left" w:pos="13725"/>
              </w:tabs>
              <w:jc w:val="center"/>
              <w:rPr>
                <w:sz w:val="18"/>
                <w:szCs w:val="18"/>
                <w:highlight w:val="yellow"/>
              </w:rPr>
            </w:pPr>
            <w:r>
              <w:rPr>
                <w:sz w:val="18"/>
                <w:szCs w:val="18"/>
              </w:rPr>
              <w:t>553,88</w:t>
            </w:r>
          </w:p>
        </w:tc>
        <w:tc>
          <w:tcPr>
            <w:tcW w:w="1134" w:type="dxa"/>
            <w:vAlign w:val="center"/>
          </w:tcPr>
          <w:p w:rsidR="009B2EA9" w:rsidRDefault="009B2EA9" w:rsidP="00B568E5">
            <w:pPr>
              <w:tabs>
                <w:tab w:val="center" w:pos="7285"/>
                <w:tab w:val="left" w:pos="13725"/>
              </w:tabs>
              <w:jc w:val="center"/>
              <w:rPr>
                <w:color w:val="000000"/>
                <w:sz w:val="18"/>
                <w:szCs w:val="18"/>
              </w:rPr>
            </w:pPr>
          </w:p>
        </w:tc>
      </w:tr>
      <w:tr w:rsidR="009B2EA9" w:rsidRPr="0020622C" w:rsidTr="009A7D3F">
        <w:trPr>
          <w:cantSplit/>
          <w:trHeight w:val="7498"/>
          <w:jc w:val="center"/>
        </w:trPr>
        <w:tc>
          <w:tcPr>
            <w:tcW w:w="421" w:type="dxa"/>
            <w:vAlign w:val="center"/>
          </w:tcPr>
          <w:p w:rsidR="009B2EA9" w:rsidRDefault="009B2EA9" w:rsidP="00B568E5">
            <w:pPr>
              <w:tabs>
                <w:tab w:val="center" w:pos="7285"/>
                <w:tab w:val="left" w:pos="13725"/>
              </w:tabs>
              <w:jc w:val="center"/>
              <w:rPr>
                <w:color w:val="000000"/>
                <w:sz w:val="18"/>
                <w:szCs w:val="18"/>
              </w:rPr>
            </w:pPr>
            <w:r>
              <w:rPr>
                <w:color w:val="000000"/>
                <w:sz w:val="18"/>
                <w:szCs w:val="18"/>
              </w:rPr>
              <w:lastRenderedPageBreak/>
              <w:t>8</w:t>
            </w:r>
          </w:p>
        </w:tc>
        <w:tc>
          <w:tcPr>
            <w:tcW w:w="1242" w:type="dxa"/>
            <w:tcBorders>
              <w:top w:val="single" w:sz="4" w:space="0" w:color="auto"/>
              <w:left w:val="single" w:sz="4" w:space="0" w:color="auto"/>
              <w:bottom w:val="single" w:sz="4" w:space="0" w:color="auto"/>
              <w:right w:val="single" w:sz="4" w:space="0" w:color="auto"/>
            </w:tcBorders>
            <w:vAlign w:val="center"/>
          </w:tcPr>
          <w:p w:rsidR="009B2EA9" w:rsidRDefault="00ED76FD" w:rsidP="00B568E5">
            <w:pPr>
              <w:pStyle w:val="a3"/>
              <w:jc w:val="center"/>
              <w:rPr>
                <w:sz w:val="18"/>
                <w:szCs w:val="18"/>
              </w:rPr>
            </w:pPr>
            <w:r w:rsidRPr="00ED76FD">
              <w:rPr>
                <w:sz w:val="18"/>
                <w:szCs w:val="18"/>
              </w:rPr>
              <w:t>Строение 3 нежилого здания (Здание "гараж ПТС"), с кадастровым номером 24:55:0402016:6438, расположенное по адресу: Российская Федерация, Красноярский край, городской округ город Норильск, город Норильск, улица Набережная Урванцева, дом 10</w:t>
            </w:r>
          </w:p>
        </w:tc>
        <w:tc>
          <w:tcPr>
            <w:tcW w:w="1451" w:type="dxa"/>
            <w:tcBorders>
              <w:top w:val="single" w:sz="4" w:space="0" w:color="auto"/>
              <w:left w:val="single" w:sz="4" w:space="0" w:color="auto"/>
              <w:bottom w:val="single" w:sz="4" w:space="0" w:color="auto"/>
              <w:right w:val="single" w:sz="4" w:space="0" w:color="auto"/>
            </w:tcBorders>
            <w:vAlign w:val="center"/>
          </w:tcPr>
          <w:p w:rsidR="009B2EA9" w:rsidRPr="008D7CF6" w:rsidRDefault="00044C8D" w:rsidP="00044C8D">
            <w:pPr>
              <w:tabs>
                <w:tab w:val="center" w:pos="7285"/>
                <w:tab w:val="left" w:pos="13725"/>
              </w:tabs>
              <w:jc w:val="center"/>
              <w:rPr>
                <w:sz w:val="18"/>
                <w:szCs w:val="18"/>
              </w:rPr>
            </w:pPr>
            <w:r w:rsidRPr="00044C8D">
              <w:rPr>
                <w:sz w:val="18"/>
                <w:szCs w:val="18"/>
              </w:rPr>
              <w:t>Строение 3 нежилого здания (Здание "гараж ПТС")</w:t>
            </w:r>
            <w:r>
              <w:rPr>
                <w:sz w:val="18"/>
                <w:szCs w:val="18"/>
              </w:rPr>
              <w:t>.</w:t>
            </w:r>
            <w:r>
              <w:t xml:space="preserve"> </w:t>
            </w:r>
            <w:r w:rsidRPr="00044C8D">
              <w:rPr>
                <w:sz w:val="18"/>
                <w:szCs w:val="18"/>
              </w:rPr>
              <w:t xml:space="preserve">Год ввода в эксплуатацию </w:t>
            </w:r>
            <w:r>
              <w:rPr>
                <w:sz w:val="18"/>
                <w:szCs w:val="18"/>
              </w:rPr>
              <w:t>–данные отсутствуют,  Материал наружных стен- из прочих материалов</w:t>
            </w:r>
          </w:p>
        </w:tc>
        <w:tc>
          <w:tcPr>
            <w:tcW w:w="992" w:type="dxa"/>
            <w:tcBorders>
              <w:top w:val="single" w:sz="4" w:space="0" w:color="auto"/>
              <w:left w:val="single" w:sz="4" w:space="0" w:color="auto"/>
              <w:bottom w:val="single" w:sz="4" w:space="0" w:color="auto"/>
              <w:right w:val="single" w:sz="4" w:space="0" w:color="auto"/>
            </w:tcBorders>
            <w:vAlign w:val="center"/>
          </w:tcPr>
          <w:p w:rsidR="009B2EA9" w:rsidRPr="008D7CF6" w:rsidRDefault="00281789" w:rsidP="00B568E5">
            <w:pPr>
              <w:tabs>
                <w:tab w:val="center" w:pos="7285"/>
                <w:tab w:val="left" w:pos="13725"/>
              </w:tabs>
              <w:jc w:val="center"/>
              <w:rPr>
                <w:sz w:val="18"/>
                <w:szCs w:val="18"/>
              </w:rPr>
            </w:pPr>
            <w:r w:rsidRPr="00281789">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B2EA9" w:rsidRDefault="00071540" w:rsidP="00B568E5">
            <w:pPr>
              <w:tabs>
                <w:tab w:val="center" w:pos="7285"/>
                <w:tab w:val="left" w:pos="13725"/>
              </w:tabs>
              <w:jc w:val="center"/>
              <w:rPr>
                <w:sz w:val="18"/>
                <w:szCs w:val="18"/>
              </w:rPr>
            </w:pPr>
            <w:r>
              <w:rPr>
                <w:sz w:val="18"/>
                <w:szCs w:val="18"/>
              </w:rPr>
              <w:t>296,40</w:t>
            </w:r>
          </w:p>
        </w:tc>
        <w:tc>
          <w:tcPr>
            <w:tcW w:w="1026" w:type="dxa"/>
            <w:tcBorders>
              <w:top w:val="single" w:sz="4" w:space="0" w:color="auto"/>
              <w:left w:val="single" w:sz="4" w:space="0" w:color="auto"/>
              <w:bottom w:val="single" w:sz="4" w:space="0" w:color="auto"/>
            </w:tcBorders>
            <w:vAlign w:val="center"/>
          </w:tcPr>
          <w:p w:rsidR="009B2EA9" w:rsidRDefault="00281789" w:rsidP="00B568E5">
            <w:pPr>
              <w:tabs>
                <w:tab w:val="center" w:pos="7285"/>
                <w:tab w:val="left" w:pos="13725"/>
              </w:tabs>
              <w:jc w:val="center"/>
              <w:rPr>
                <w:sz w:val="18"/>
                <w:szCs w:val="18"/>
              </w:rPr>
            </w:pPr>
            <w:r w:rsidRPr="00281789">
              <w:rPr>
                <w:sz w:val="18"/>
                <w:szCs w:val="18"/>
              </w:rPr>
              <w:t>10 лет</w:t>
            </w:r>
          </w:p>
        </w:tc>
        <w:tc>
          <w:tcPr>
            <w:tcW w:w="1735" w:type="dxa"/>
            <w:tcBorders>
              <w:top w:val="single" w:sz="4" w:space="0" w:color="auto"/>
              <w:bottom w:val="single" w:sz="4" w:space="0" w:color="auto"/>
            </w:tcBorders>
            <w:vAlign w:val="center"/>
          </w:tcPr>
          <w:p w:rsidR="00A825D4" w:rsidRPr="00A825D4" w:rsidRDefault="00A825D4" w:rsidP="00FF0A08">
            <w:pPr>
              <w:tabs>
                <w:tab w:val="center" w:pos="7285"/>
                <w:tab w:val="left" w:pos="13725"/>
              </w:tabs>
              <w:jc w:val="center"/>
              <w:rPr>
                <w:sz w:val="18"/>
                <w:szCs w:val="18"/>
              </w:rPr>
            </w:pPr>
            <w:r w:rsidRPr="00A825D4">
              <w:rPr>
                <w:sz w:val="18"/>
                <w:szCs w:val="18"/>
              </w:rPr>
              <w:t>96 402,12</w:t>
            </w:r>
          </w:p>
          <w:p w:rsidR="00FF0A08" w:rsidRPr="00A825D4" w:rsidRDefault="00FF0A08" w:rsidP="00FF0A08">
            <w:pPr>
              <w:tabs>
                <w:tab w:val="center" w:pos="7285"/>
                <w:tab w:val="left" w:pos="13725"/>
              </w:tabs>
              <w:jc w:val="center"/>
              <w:rPr>
                <w:sz w:val="18"/>
                <w:szCs w:val="18"/>
              </w:rPr>
            </w:pPr>
            <w:r w:rsidRPr="00A825D4">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B2EA9" w:rsidRPr="00A4370B" w:rsidRDefault="00A825D4" w:rsidP="00FF0A08">
            <w:pPr>
              <w:tabs>
                <w:tab w:val="center" w:pos="7285"/>
                <w:tab w:val="left" w:pos="13725"/>
              </w:tabs>
              <w:jc w:val="center"/>
              <w:rPr>
                <w:sz w:val="18"/>
                <w:szCs w:val="18"/>
                <w:highlight w:val="yellow"/>
              </w:rPr>
            </w:pPr>
            <w:r w:rsidRPr="00A825D4">
              <w:rPr>
                <w:sz w:val="18"/>
                <w:szCs w:val="18"/>
              </w:rPr>
              <w:t>24:55:0402016:120</w:t>
            </w:r>
          </w:p>
        </w:tc>
        <w:tc>
          <w:tcPr>
            <w:tcW w:w="708" w:type="dxa"/>
            <w:tcBorders>
              <w:top w:val="single" w:sz="4" w:space="0" w:color="auto"/>
              <w:bottom w:val="single" w:sz="4" w:space="0" w:color="auto"/>
            </w:tcBorders>
            <w:vAlign w:val="center"/>
          </w:tcPr>
          <w:p w:rsidR="009B2EA9" w:rsidRPr="00A4370B" w:rsidRDefault="00A825D4" w:rsidP="00B568E5">
            <w:pPr>
              <w:tabs>
                <w:tab w:val="center" w:pos="7285"/>
                <w:tab w:val="left" w:pos="13725"/>
              </w:tabs>
              <w:jc w:val="center"/>
              <w:rPr>
                <w:sz w:val="18"/>
                <w:szCs w:val="18"/>
                <w:highlight w:val="yellow"/>
              </w:rPr>
            </w:pPr>
            <w:r w:rsidRPr="00A825D4">
              <w:rPr>
                <w:sz w:val="18"/>
                <w:szCs w:val="18"/>
              </w:rPr>
              <w:t>96 402,12</w:t>
            </w:r>
          </w:p>
        </w:tc>
        <w:tc>
          <w:tcPr>
            <w:tcW w:w="818" w:type="dxa"/>
            <w:tcBorders>
              <w:top w:val="single" w:sz="4" w:space="0" w:color="auto"/>
              <w:bottom w:val="single" w:sz="4" w:space="0" w:color="auto"/>
            </w:tcBorders>
            <w:vAlign w:val="center"/>
          </w:tcPr>
          <w:p w:rsidR="009B2EA9" w:rsidRPr="00A4370B" w:rsidRDefault="00757D81" w:rsidP="00B568E5">
            <w:pPr>
              <w:tabs>
                <w:tab w:val="center" w:pos="7285"/>
                <w:tab w:val="left" w:pos="13725"/>
              </w:tabs>
              <w:jc w:val="center"/>
              <w:rPr>
                <w:sz w:val="18"/>
                <w:szCs w:val="18"/>
                <w:highlight w:val="yellow"/>
              </w:rPr>
            </w:pPr>
            <w:r>
              <w:rPr>
                <w:sz w:val="18"/>
                <w:szCs w:val="18"/>
              </w:rPr>
              <w:t>4820,11</w:t>
            </w:r>
          </w:p>
        </w:tc>
        <w:tc>
          <w:tcPr>
            <w:tcW w:w="1134" w:type="dxa"/>
            <w:vAlign w:val="center"/>
          </w:tcPr>
          <w:p w:rsidR="009B2EA9" w:rsidRDefault="009B2EA9" w:rsidP="00B568E5">
            <w:pPr>
              <w:tabs>
                <w:tab w:val="center" w:pos="7285"/>
                <w:tab w:val="left" w:pos="13725"/>
              </w:tabs>
              <w:jc w:val="center"/>
              <w:rPr>
                <w:color w:val="000000"/>
                <w:sz w:val="18"/>
                <w:szCs w:val="18"/>
              </w:rPr>
            </w:pPr>
          </w:p>
        </w:tc>
      </w:tr>
      <w:tr w:rsidR="009B2EA9" w:rsidRPr="0020622C" w:rsidTr="009A7D3F">
        <w:trPr>
          <w:cantSplit/>
          <w:trHeight w:val="7498"/>
          <w:jc w:val="center"/>
        </w:trPr>
        <w:tc>
          <w:tcPr>
            <w:tcW w:w="421" w:type="dxa"/>
            <w:vAlign w:val="center"/>
          </w:tcPr>
          <w:p w:rsidR="009B2EA9" w:rsidRDefault="009B2EA9" w:rsidP="00B568E5">
            <w:pPr>
              <w:tabs>
                <w:tab w:val="center" w:pos="7285"/>
                <w:tab w:val="left" w:pos="13725"/>
              </w:tabs>
              <w:jc w:val="center"/>
              <w:rPr>
                <w:color w:val="000000"/>
                <w:sz w:val="18"/>
                <w:szCs w:val="18"/>
              </w:rPr>
            </w:pPr>
            <w:r>
              <w:rPr>
                <w:color w:val="000000"/>
                <w:sz w:val="18"/>
                <w:szCs w:val="18"/>
              </w:rPr>
              <w:t>9</w:t>
            </w:r>
          </w:p>
        </w:tc>
        <w:tc>
          <w:tcPr>
            <w:tcW w:w="1242" w:type="dxa"/>
            <w:tcBorders>
              <w:top w:val="single" w:sz="4" w:space="0" w:color="auto"/>
              <w:left w:val="single" w:sz="4" w:space="0" w:color="auto"/>
              <w:bottom w:val="single" w:sz="4" w:space="0" w:color="auto"/>
              <w:right w:val="single" w:sz="4" w:space="0" w:color="auto"/>
            </w:tcBorders>
            <w:vAlign w:val="center"/>
          </w:tcPr>
          <w:p w:rsidR="009B2EA9" w:rsidRDefault="00ED76FD" w:rsidP="00B568E5">
            <w:pPr>
              <w:pStyle w:val="a3"/>
              <w:jc w:val="center"/>
              <w:rPr>
                <w:sz w:val="18"/>
                <w:szCs w:val="18"/>
              </w:rPr>
            </w:pPr>
            <w:r w:rsidRPr="00ED76FD">
              <w:rPr>
                <w:sz w:val="18"/>
                <w:szCs w:val="18"/>
              </w:rPr>
              <w:t>Нежилое помещение 68, с кадастровым номером 24:55:0402004:11886, расположенное по адресу: Российская Федерация, Красноярский край, городской округ город Норильск, город Норильск, улица Комсомольская, дом 48А</w:t>
            </w:r>
          </w:p>
        </w:tc>
        <w:tc>
          <w:tcPr>
            <w:tcW w:w="1451" w:type="dxa"/>
            <w:tcBorders>
              <w:top w:val="single" w:sz="4" w:space="0" w:color="auto"/>
              <w:left w:val="single" w:sz="4" w:space="0" w:color="auto"/>
              <w:bottom w:val="single" w:sz="4" w:space="0" w:color="auto"/>
              <w:right w:val="single" w:sz="4" w:space="0" w:color="auto"/>
            </w:tcBorders>
            <w:vAlign w:val="center"/>
          </w:tcPr>
          <w:p w:rsidR="00A52FCC" w:rsidRPr="00A52FCC" w:rsidRDefault="00A52FCC" w:rsidP="00A52FCC">
            <w:pPr>
              <w:tabs>
                <w:tab w:val="center" w:pos="7285"/>
                <w:tab w:val="left" w:pos="13725"/>
              </w:tabs>
              <w:jc w:val="center"/>
              <w:rPr>
                <w:sz w:val="18"/>
                <w:szCs w:val="18"/>
              </w:rPr>
            </w:pPr>
            <w:r>
              <w:rPr>
                <w:sz w:val="18"/>
                <w:szCs w:val="18"/>
              </w:rPr>
              <w:t>Нежилое помещение, входяще</w:t>
            </w:r>
            <w:r w:rsidRPr="00A52FCC">
              <w:rPr>
                <w:sz w:val="18"/>
                <w:szCs w:val="18"/>
              </w:rPr>
              <w:t xml:space="preserve">е в состав многоквартирного дома. </w:t>
            </w:r>
          </w:p>
          <w:p w:rsidR="009B2EA9" w:rsidRPr="008D7CF6" w:rsidRDefault="00A52FCC" w:rsidP="00A52FCC">
            <w:pPr>
              <w:tabs>
                <w:tab w:val="center" w:pos="7285"/>
                <w:tab w:val="left" w:pos="13725"/>
              </w:tabs>
              <w:jc w:val="center"/>
              <w:rPr>
                <w:sz w:val="18"/>
                <w:szCs w:val="18"/>
              </w:rPr>
            </w:pPr>
            <w:r>
              <w:rPr>
                <w:sz w:val="18"/>
                <w:szCs w:val="18"/>
              </w:rPr>
              <w:t xml:space="preserve"> Год ввода в эксплуатацию 1978,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B2EA9" w:rsidRPr="008D7CF6" w:rsidRDefault="00281789" w:rsidP="00B568E5">
            <w:pPr>
              <w:tabs>
                <w:tab w:val="center" w:pos="7285"/>
                <w:tab w:val="left" w:pos="13725"/>
              </w:tabs>
              <w:jc w:val="center"/>
              <w:rPr>
                <w:sz w:val="18"/>
                <w:szCs w:val="18"/>
              </w:rPr>
            </w:pPr>
            <w:r w:rsidRPr="00281789">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B2EA9" w:rsidRDefault="00071540" w:rsidP="00B568E5">
            <w:pPr>
              <w:tabs>
                <w:tab w:val="center" w:pos="7285"/>
                <w:tab w:val="left" w:pos="13725"/>
              </w:tabs>
              <w:jc w:val="center"/>
              <w:rPr>
                <w:sz w:val="18"/>
                <w:szCs w:val="18"/>
              </w:rPr>
            </w:pPr>
            <w:r>
              <w:rPr>
                <w:sz w:val="18"/>
                <w:szCs w:val="18"/>
              </w:rPr>
              <w:t>111,50</w:t>
            </w:r>
          </w:p>
        </w:tc>
        <w:tc>
          <w:tcPr>
            <w:tcW w:w="1026" w:type="dxa"/>
            <w:tcBorders>
              <w:top w:val="single" w:sz="4" w:space="0" w:color="auto"/>
              <w:left w:val="single" w:sz="4" w:space="0" w:color="auto"/>
              <w:bottom w:val="single" w:sz="4" w:space="0" w:color="auto"/>
            </w:tcBorders>
            <w:vAlign w:val="center"/>
          </w:tcPr>
          <w:p w:rsidR="009B2EA9" w:rsidRDefault="00281789" w:rsidP="00B568E5">
            <w:pPr>
              <w:tabs>
                <w:tab w:val="center" w:pos="7285"/>
                <w:tab w:val="left" w:pos="13725"/>
              </w:tabs>
              <w:jc w:val="center"/>
              <w:rPr>
                <w:sz w:val="18"/>
                <w:szCs w:val="18"/>
              </w:rPr>
            </w:pPr>
            <w:r w:rsidRPr="00281789">
              <w:rPr>
                <w:sz w:val="18"/>
                <w:szCs w:val="18"/>
              </w:rPr>
              <w:t>10 лет</w:t>
            </w:r>
          </w:p>
        </w:tc>
        <w:tc>
          <w:tcPr>
            <w:tcW w:w="1735" w:type="dxa"/>
            <w:tcBorders>
              <w:top w:val="single" w:sz="4" w:space="0" w:color="auto"/>
              <w:bottom w:val="single" w:sz="4" w:space="0" w:color="auto"/>
            </w:tcBorders>
            <w:vAlign w:val="center"/>
          </w:tcPr>
          <w:p w:rsidR="00D36910" w:rsidRDefault="00D36910" w:rsidP="00FF0A08">
            <w:pPr>
              <w:tabs>
                <w:tab w:val="center" w:pos="7285"/>
                <w:tab w:val="left" w:pos="13725"/>
              </w:tabs>
              <w:jc w:val="center"/>
              <w:rPr>
                <w:sz w:val="18"/>
                <w:szCs w:val="18"/>
                <w:highlight w:val="yellow"/>
              </w:rPr>
            </w:pPr>
            <w:r w:rsidRPr="00D36910">
              <w:rPr>
                <w:sz w:val="18"/>
                <w:szCs w:val="18"/>
              </w:rPr>
              <w:t>72 517,56</w:t>
            </w:r>
          </w:p>
          <w:p w:rsidR="00FF0A08" w:rsidRPr="00E21824" w:rsidRDefault="00FF0A08" w:rsidP="00FF0A08">
            <w:pPr>
              <w:tabs>
                <w:tab w:val="center" w:pos="7285"/>
                <w:tab w:val="left" w:pos="13725"/>
              </w:tabs>
              <w:jc w:val="center"/>
              <w:rPr>
                <w:sz w:val="18"/>
                <w:szCs w:val="18"/>
              </w:rPr>
            </w:pPr>
            <w:r w:rsidRPr="00E21824">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B2EA9" w:rsidRPr="00A4370B" w:rsidRDefault="00D36910" w:rsidP="00FF0A08">
            <w:pPr>
              <w:tabs>
                <w:tab w:val="center" w:pos="7285"/>
                <w:tab w:val="left" w:pos="13725"/>
              </w:tabs>
              <w:jc w:val="center"/>
              <w:rPr>
                <w:sz w:val="18"/>
                <w:szCs w:val="18"/>
                <w:highlight w:val="yellow"/>
              </w:rPr>
            </w:pPr>
            <w:r w:rsidRPr="00E21824">
              <w:rPr>
                <w:sz w:val="18"/>
                <w:szCs w:val="18"/>
              </w:rPr>
              <w:t>24:55:0402004:284</w:t>
            </w:r>
          </w:p>
        </w:tc>
        <w:tc>
          <w:tcPr>
            <w:tcW w:w="708" w:type="dxa"/>
            <w:tcBorders>
              <w:top w:val="single" w:sz="4" w:space="0" w:color="auto"/>
              <w:bottom w:val="single" w:sz="4" w:space="0" w:color="auto"/>
            </w:tcBorders>
            <w:vAlign w:val="center"/>
          </w:tcPr>
          <w:p w:rsidR="009B2EA9" w:rsidRPr="00A4370B" w:rsidRDefault="00D36910" w:rsidP="00B568E5">
            <w:pPr>
              <w:tabs>
                <w:tab w:val="center" w:pos="7285"/>
                <w:tab w:val="left" w:pos="13725"/>
              </w:tabs>
              <w:jc w:val="center"/>
              <w:rPr>
                <w:sz w:val="18"/>
                <w:szCs w:val="18"/>
                <w:highlight w:val="yellow"/>
              </w:rPr>
            </w:pPr>
            <w:r w:rsidRPr="00D36910">
              <w:rPr>
                <w:sz w:val="18"/>
                <w:szCs w:val="18"/>
              </w:rPr>
              <w:t>72 517,56</w:t>
            </w:r>
          </w:p>
        </w:tc>
        <w:tc>
          <w:tcPr>
            <w:tcW w:w="818" w:type="dxa"/>
            <w:tcBorders>
              <w:top w:val="single" w:sz="4" w:space="0" w:color="auto"/>
              <w:bottom w:val="single" w:sz="4" w:space="0" w:color="auto"/>
            </w:tcBorders>
            <w:vAlign w:val="center"/>
          </w:tcPr>
          <w:p w:rsidR="009B2EA9" w:rsidRPr="00A4370B" w:rsidRDefault="00757D81" w:rsidP="00B568E5">
            <w:pPr>
              <w:tabs>
                <w:tab w:val="center" w:pos="7285"/>
                <w:tab w:val="left" w:pos="13725"/>
              </w:tabs>
              <w:jc w:val="center"/>
              <w:rPr>
                <w:sz w:val="18"/>
                <w:szCs w:val="18"/>
                <w:highlight w:val="yellow"/>
              </w:rPr>
            </w:pPr>
            <w:r>
              <w:rPr>
                <w:sz w:val="18"/>
                <w:szCs w:val="18"/>
              </w:rPr>
              <w:t>3625,88</w:t>
            </w:r>
          </w:p>
        </w:tc>
        <w:tc>
          <w:tcPr>
            <w:tcW w:w="1134" w:type="dxa"/>
            <w:vAlign w:val="center"/>
          </w:tcPr>
          <w:p w:rsidR="009B2EA9" w:rsidRDefault="009B2EA9" w:rsidP="00B568E5">
            <w:pPr>
              <w:tabs>
                <w:tab w:val="center" w:pos="7285"/>
                <w:tab w:val="left" w:pos="13725"/>
              </w:tabs>
              <w:jc w:val="center"/>
              <w:rPr>
                <w:color w:val="000000"/>
                <w:sz w:val="18"/>
                <w:szCs w:val="18"/>
              </w:rPr>
            </w:pPr>
          </w:p>
        </w:tc>
      </w:tr>
      <w:tr w:rsidR="009B2EA9" w:rsidRPr="0020622C" w:rsidTr="00296C40">
        <w:trPr>
          <w:cantSplit/>
          <w:trHeight w:val="7498"/>
          <w:jc w:val="center"/>
        </w:trPr>
        <w:tc>
          <w:tcPr>
            <w:tcW w:w="421" w:type="dxa"/>
            <w:vAlign w:val="center"/>
          </w:tcPr>
          <w:p w:rsidR="009B2EA9" w:rsidRDefault="007E1474" w:rsidP="00B568E5">
            <w:pPr>
              <w:tabs>
                <w:tab w:val="center" w:pos="7285"/>
                <w:tab w:val="left" w:pos="13725"/>
              </w:tabs>
              <w:jc w:val="center"/>
              <w:rPr>
                <w:color w:val="000000"/>
                <w:sz w:val="18"/>
                <w:szCs w:val="18"/>
              </w:rPr>
            </w:pPr>
            <w:r>
              <w:rPr>
                <w:color w:val="000000"/>
                <w:sz w:val="18"/>
                <w:szCs w:val="18"/>
              </w:rPr>
              <w:lastRenderedPageBreak/>
              <w:t>10</w:t>
            </w:r>
          </w:p>
        </w:tc>
        <w:tc>
          <w:tcPr>
            <w:tcW w:w="1242" w:type="dxa"/>
            <w:tcBorders>
              <w:top w:val="single" w:sz="4" w:space="0" w:color="auto"/>
              <w:left w:val="single" w:sz="4" w:space="0" w:color="auto"/>
              <w:bottom w:val="single" w:sz="4" w:space="0" w:color="auto"/>
              <w:right w:val="single" w:sz="4" w:space="0" w:color="auto"/>
            </w:tcBorders>
            <w:vAlign w:val="center"/>
          </w:tcPr>
          <w:p w:rsidR="00ED76FD" w:rsidRPr="00ED76FD" w:rsidRDefault="00ED76FD" w:rsidP="00ED76FD">
            <w:pPr>
              <w:pStyle w:val="a3"/>
              <w:jc w:val="center"/>
              <w:rPr>
                <w:sz w:val="18"/>
                <w:szCs w:val="18"/>
              </w:rPr>
            </w:pPr>
            <w:r w:rsidRPr="00ED76FD">
              <w:rPr>
                <w:sz w:val="18"/>
                <w:szCs w:val="18"/>
              </w:rPr>
              <w:t xml:space="preserve">Часть нежилого отдельно стоящего здания, с кадастровым номером 24:55:0402016:436, расположенное по адресу: Красноярский край, г. Норильск, </w:t>
            </w:r>
          </w:p>
          <w:p w:rsidR="009B2EA9" w:rsidRDefault="00ED76FD" w:rsidP="00ED76FD">
            <w:pPr>
              <w:pStyle w:val="a3"/>
              <w:jc w:val="center"/>
              <w:rPr>
                <w:sz w:val="18"/>
                <w:szCs w:val="18"/>
              </w:rPr>
            </w:pPr>
            <w:r w:rsidRPr="00ED76FD">
              <w:rPr>
                <w:sz w:val="18"/>
                <w:szCs w:val="18"/>
              </w:rPr>
              <w:t>ул. Комсомольская, № 43</w:t>
            </w:r>
          </w:p>
        </w:tc>
        <w:tc>
          <w:tcPr>
            <w:tcW w:w="1451" w:type="dxa"/>
            <w:tcBorders>
              <w:top w:val="single" w:sz="4" w:space="0" w:color="auto"/>
              <w:left w:val="single" w:sz="4" w:space="0" w:color="auto"/>
              <w:bottom w:val="single" w:sz="4" w:space="0" w:color="auto"/>
              <w:right w:val="single" w:sz="4" w:space="0" w:color="auto"/>
            </w:tcBorders>
            <w:vAlign w:val="center"/>
          </w:tcPr>
          <w:p w:rsidR="00CB1ADE" w:rsidRPr="00CB1ADE" w:rsidRDefault="00CB1ADE" w:rsidP="00CB1ADE">
            <w:pPr>
              <w:tabs>
                <w:tab w:val="center" w:pos="7285"/>
                <w:tab w:val="left" w:pos="13725"/>
              </w:tabs>
              <w:jc w:val="center"/>
              <w:rPr>
                <w:sz w:val="18"/>
                <w:szCs w:val="18"/>
              </w:rPr>
            </w:pPr>
            <w:r w:rsidRPr="00CB1ADE">
              <w:rPr>
                <w:sz w:val="18"/>
                <w:szCs w:val="18"/>
              </w:rPr>
              <w:t xml:space="preserve">Часть нежилого отдельно стоящего здания. </w:t>
            </w:r>
          </w:p>
          <w:p w:rsidR="009B2EA9" w:rsidRPr="008D7CF6" w:rsidRDefault="00CB1ADE" w:rsidP="00CB1ADE">
            <w:pPr>
              <w:tabs>
                <w:tab w:val="center" w:pos="7285"/>
                <w:tab w:val="left" w:pos="13725"/>
              </w:tabs>
              <w:jc w:val="center"/>
              <w:rPr>
                <w:sz w:val="18"/>
                <w:szCs w:val="18"/>
              </w:rPr>
            </w:pPr>
            <w:r>
              <w:rPr>
                <w:sz w:val="18"/>
                <w:szCs w:val="18"/>
              </w:rPr>
              <w:t xml:space="preserve"> Год ввода в эксплуатацию – данные отсутствуют</w:t>
            </w:r>
            <w:r w:rsidRPr="00CB1ADE">
              <w:rPr>
                <w:sz w:val="18"/>
                <w:szCs w:val="18"/>
              </w:rPr>
              <w:t>,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B2EA9" w:rsidRPr="008D7CF6" w:rsidRDefault="00281789" w:rsidP="00B568E5">
            <w:pPr>
              <w:tabs>
                <w:tab w:val="center" w:pos="7285"/>
                <w:tab w:val="left" w:pos="13725"/>
              </w:tabs>
              <w:jc w:val="center"/>
              <w:rPr>
                <w:sz w:val="18"/>
                <w:szCs w:val="18"/>
              </w:rPr>
            </w:pPr>
            <w:r w:rsidRPr="00281789">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B2EA9" w:rsidRDefault="00071540" w:rsidP="00B568E5">
            <w:pPr>
              <w:tabs>
                <w:tab w:val="center" w:pos="7285"/>
                <w:tab w:val="left" w:pos="13725"/>
              </w:tabs>
              <w:jc w:val="center"/>
              <w:rPr>
                <w:sz w:val="18"/>
                <w:szCs w:val="18"/>
              </w:rPr>
            </w:pPr>
            <w:r>
              <w:rPr>
                <w:sz w:val="18"/>
                <w:szCs w:val="18"/>
              </w:rPr>
              <w:t>1615,90</w:t>
            </w:r>
          </w:p>
        </w:tc>
        <w:tc>
          <w:tcPr>
            <w:tcW w:w="1026" w:type="dxa"/>
            <w:tcBorders>
              <w:top w:val="single" w:sz="4" w:space="0" w:color="auto"/>
              <w:left w:val="single" w:sz="4" w:space="0" w:color="auto"/>
              <w:bottom w:val="single" w:sz="4" w:space="0" w:color="auto"/>
            </w:tcBorders>
            <w:vAlign w:val="center"/>
          </w:tcPr>
          <w:p w:rsidR="009B2EA9" w:rsidRDefault="00281789" w:rsidP="00B568E5">
            <w:pPr>
              <w:tabs>
                <w:tab w:val="center" w:pos="7285"/>
                <w:tab w:val="left" w:pos="13725"/>
              </w:tabs>
              <w:jc w:val="center"/>
              <w:rPr>
                <w:sz w:val="18"/>
                <w:szCs w:val="18"/>
              </w:rPr>
            </w:pPr>
            <w:r w:rsidRPr="00281789">
              <w:rPr>
                <w:sz w:val="18"/>
                <w:szCs w:val="18"/>
              </w:rPr>
              <w:t>10 лет</w:t>
            </w:r>
          </w:p>
        </w:tc>
        <w:tc>
          <w:tcPr>
            <w:tcW w:w="1735" w:type="dxa"/>
            <w:tcBorders>
              <w:top w:val="single" w:sz="4" w:space="0" w:color="auto"/>
              <w:bottom w:val="single" w:sz="4" w:space="0" w:color="auto"/>
            </w:tcBorders>
            <w:vAlign w:val="center"/>
          </w:tcPr>
          <w:p w:rsidR="00B13379" w:rsidRDefault="00104031" w:rsidP="00FF0A08">
            <w:pPr>
              <w:tabs>
                <w:tab w:val="center" w:pos="7285"/>
                <w:tab w:val="left" w:pos="13725"/>
              </w:tabs>
              <w:jc w:val="center"/>
              <w:rPr>
                <w:sz w:val="18"/>
                <w:szCs w:val="18"/>
                <w:highlight w:val="yellow"/>
              </w:rPr>
            </w:pPr>
            <w:r w:rsidRPr="00104031">
              <w:rPr>
                <w:sz w:val="18"/>
                <w:szCs w:val="18"/>
              </w:rPr>
              <w:t>343 680,39</w:t>
            </w:r>
          </w:p>
          <w:p w:rsidR="00FF0A08" w:rsidRPr="00732D85" w:rsidRDefault="00FF0A08" w:rsidP="00FF0A08">
            <w:pPr>
              <w:tabs>
                <w:tab w:val="center" w:pos="7285"/>
                <w:tab w:val="left" w:pos="13725"/>
              </w:tabs>
              <w:jc w:val="center"/>
              <w:rPr>
                <w:sz w:val="18"/>
                <w:szCs w:val="18"/>
              </w:rPr>
            </w:pPr>
            <w:r w:rsidRPr="00732D85">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B2EA9" w:rsidRPr="00A4370B" w:rsidRDefault="00104031" w:rsidP="00FF0A08">
            <w:pPr>
              <w:tabs>
                <w:tab w:val="center" w:pos="7285"/>
                <w:tab w:val="left" w:pos="13725"/>
              </w:tabs>
              <w:jc w:val="center"/>
              <w:rPr>
                <w:sz w:val="18"/>
                <w:szCs w:val="18"/>
                <w:highlight w:val="yellow"/>
              </w:rPr>
            </w:pPr>
            <w:r w:rsidRPr="00104031">
              <w:rPr>
                <w:sz w:val="18"/>
                <w:szCs w:val="18"/>
              </w:rPr>
              <w:t>24:55:0402016:279</w:t>
            </w:r>
          </w:p>
        </w:tc>
        <w:tc>
          <w:tcPr>
            <w:tcW w:w="708" w:type="dxa"/>
            <w:tcBorders>
              <w:top w:val="single" w:sz="4" w:space="0" w:color="auto"/>
              <w:bottom w:val="single" w:sz="4" w:space="0" w:color="auto"/>
            </w:tcBorders>
            <w:vAlign w:val="center"/>
          </w:tcPr>
          <w:p w:rsidR="009B2EA9" w:rsidRPr="00A4370B" w:rsidRDefault="00104031" w:rsidP="00B568E5">
            <w:pPr>
              <w:tabs>
                <w:tab w:val="center" w:pos="7285"/>
                <w:tab w:val="left" w:pos="13725"/>
              </w:tabs>
              <w:jc w:val="center"/>
              <w:rPr>
                <w:sz w:val="18"/>
                <w:szCs w:val="18"/>
                <w:highlight w:val="yellow"/>
              </w:rPr>
            </w:pPr>
            <w:r w:rsidRPr="00104031">
              <w:rPr>
                <w:sz w:val="18"/>
                <w:szCs w:val="18"/>
              </w:rPr>
              <w:t>343 680,39</w:t>
            </w:r>
          </w:p>
        </w:tc>
        <w:tc>
          <w:tcPr>
            <w:tcW w:w="818" w:type="dxa"/>
            <w:tcBorders>
              <w:top w:val="single" w:sz="4" w:space="0" w:color="auto"/>
              <w:bottom w:val="single" w:sz="4" w:space="0" w:color="auto"/>
            </w:tcBorders>
            <w:shd w:val="clear" w:color="auto" w:fill="auto"/>
            <w:vAlign w:val="center"/>
          </w:tcPr>
          <w:p w:rsidR="009B2EA9" w:rsidRPr="00A4370B" w:rsidRDefault="00DB4F93" w:rsidP="00B568E5">
            <w:pPr>
              <w:tabs>
                <w:tab w:val="center" w:pos="7285"/>
                <w:tab w:val="left" w:pos="13725"/>
              </w:tabs>
              <w:jc w:val="center"/>
              <w:rPr>
                <w:sz w:val="18"/>
                <w:szCs w:val="18"/>
                <w:highlight w:val="yellow"/>
              </w:rPr>
            </w:pPr>
            <w:r>
              <w:rPr>
                <w:color w:val="000000" w:themeColor="text1"/>
                <w:sz w:val="18"/>
                <w:szCs w:val="18"/>
              </w:rPr>
              <w:t>17184,02</w:t>
            </w:r>
          </w:p>
        </w:tc>
        <w:tc>
          <w:tcPr>
            <w:tcW w:w="1134" w:type="dxa"/>
            <w:vAlign w:val="center"/>
          </w:tcPr>
          <w:p w:rsidR="009B2EA9" w:rsidRDefault="009B2EA9" w:rsidP="00B568E5">
            <w:pPr>
              <w:tabs>
                <w:tab w:val="center" w:pos="7285"/>
                <w:tab w:val="left" w:pos="13725"/>
              </w:tabs>
              <w:jc w:val="center"/>
              <w:rPr>
                <w:color w:val="000000"/>
                <w:sz w:val="18"/>
                <w:szCs w:val="18"/>
              </w:rPr>
            </w:pPr>
          </w:p>
        </w:tc>
      </w:tr>
      <w:tr w:rsidR="009B2EA9" w:rsidRPr="0020622C" w:rsidTr="009A7D3F">
        <w:trPr>
          <w:cantSplit/>
          <w:trHeight w:val="7498"/>
          <w:jc w:val="center"/>
        </w:trPr>
        <w:tc>
          <w:tcPr>
            <w:tcW w:w="421" w:type="dxa"/>
            <w:vAlign w:val="center"/>
          </w:tcPr>
          <w:p w:rsidR="009B2EA9" w:rsidRDefault="007E1474" w:rsidP="00B568E5">
            <w:pPr>
              <w:tabs>
                <w:tab w:val="center" w:pos="7285"/>
                <w:tab w:val="left" w:pos="13725"/>
              </w:tabs>
              <w:jc w:val="center"/>
              <w:rPr>
                <w:color w:val="000000"/>
                <w:sz w:val="18"/>
                <w:szCs w:val="18"/>
              </w:rPr>
            </w:pPr>
            <w:r>
              <w:rPr>
                <w:color w:val="000000"/>
                <w:sz w:val="18"/>
                <w:szCs w:val="18"/>
              </w:rPr>
              <w:t>11</w:t>
            </w:r>
          </w:p>
        </w:tc>
        <w:tc>
          <w:tcPr>
            <w:tcW w:w="1242" w:type="dxa"/>
            <w:tcBorders>
              <w:top w:val="single" w:sz="4" w:space="0" w:color="auto"/>
              <w:left w:val="single" w:sz="4" w:space="0" w:color="auto"/>
              <w:bottom w:val="single" w:sz="4" w:space="0" w:color="auto"/>
              <w:right w:val="single" w:sz="4" w:space="0" w:color="auto"/>
            </w:tcBorders>
            <w:vAlign w:val="center"/>
          </w:tcPr>
          <w:p w:rsidR="00ED76FD" w:rsidRPr="00ED76FD" w:rsidRDefault="00ED76FD" w:rsidP="00ED76FD">
            <w:pPr>
              <w:pStyle w:val="a3"/>
              <w:jc w:val="center"/>
              <w:rPr>
                <w:sz w:val="18"/>
                <w:szCs w:val="18"/>
              </w:rPr>
            </w:pPr>
            <w:r w:rsidRPr="00ED76FD">
              <w:rPr>
                <w:sz w:val="18"/>
                <w:szCs w:val="18"/>
              </w:rPr>
              <w:t>Нежилое отдельно стоящее здание, с кадастровым номером 24:55:0000000:84987, расположенное по адресу: Российская Федерация, Красноярский край, городской округ город Норильск, город Норильск, улица</w:t>
            </w:r>
          </w:p>
          <w:p w:rsidR="009B2EA9" w:rsidRDefault="00ED76FD" w:rsidP="00ED76FD">
            <w:pPr>
              <w:pStyle w:val="a3"/>
              <w:jc w:val="center"/>
              <w:rPr>
                <w:sz w:val="18"/>
                <w:szCs w:val="18"/>
              </w:rPr>
            </w:pPr>
            <w:r w:rsidRPr="00ED76FD">
              <w:rPr>
                <w:sz w:val="18"/>
                <w:szCs w:val="18"/>
              </w:rPr>
              <w:t>Комсомольская, дом 41</w:t>
            </w:r>
          </w:p>
        </w:tc>
        <w:tc>
          <w:tcPr>
            <w:tcW w:w="1451" w:type="dxa"/>
            <w:tcBorders>
              <w:top w:val="single" w:sz="4" w:space="0" w:color="auto"/>
              <w:left w:val="single" w:sz="4" w:space="0" w:color="auto"/>
              <w:bottom w:val="single" w:sz="4" w:space="0" w:color="auto"/>
              <w:right w:val="single" w:sz="4" w:space="0" w:color="auto"/>
            </w:tcBorders>
            <w:vAlign w:val="center"/>
          </w:tcPr>
          <w:p w:rsidR="00906E15" w:rsidRPr="00906E15" w:rsidRDefault="00906E15" w:rsidP="00906E15">
            <w:pPr>
              <w:tabs>
                <w:tab w:val="center" w:pos="7285"/>
                <w:tab w:val="left" w:pos="13725"/>
              </w:tabs>
              <w:jc w:val="center"/>
              <w:rPr>
                <w:sz w:val="18"/>
                <w:szCs w:val="18"/>
              </w:rPr>
            </w:pPr>
            <w:r w:rsidRPr="00906E15">
              <w:rPr>
                <w:sz w:val="18"/>
                <w:szCs w:val="18"/>
              </w:rPr>
              <w:t xml:space="preserve">Нежилое отдельно стоящее здание. </w:t>
            </w:r>
          </w:p>
          <w:p w:rsidR="009B2EA9" w:rsidRPr="008D7CF6" w:rsidRDefault="00906E15" w:rsidP="00906E15">
            <w:pPr>
              <w:tabs>
                <w:tab w:val="center" w:pos="7285"/>
                <w:tab w:val="left" w:pos="13725"/>
              </w:tabs>
              <w:jc w:val="center"/>
              <w:rPr>
                <w:sz w:val="18"/>
                <w:szCs w:val="18"/>
              </w:rPr>
            </w:pPr>
            <w:r w:rsidRPr="00906E15">
              <w:rPr>
                <w:sz w:val="18"/>
                <w:szCs w:val="18"/>
              </w:rPr>
              <w:t xml:space="preserve"> Год ввода в эксплуатацию – данные отсутствуют,  Материал наружных стен- кирпичные</w:t>
            </w:r>
            <w:r>
              <w:rPr>
                <w:sz w:val="18"/>
                <w:szCs w:val="18"/>
              </w:rPr>
              <w:t>, металлические</w:t>
            </w:r>
          </w:p>
        </w:tc>
        <w:tc>
          <w:tcPr>
            <w:tcW w:w="992" w:type="dxa"/>
            <w:tcBorders>
              <w:top w:val="single" w:sz="4" w:space="0" w:color="auto"/>
              <w:left w:val="single" w:sz="4" w:space="0" w:color="auto"/>
              <w:bottom w:val="single" w:sz="4" w:space="0" w:color="auto"/>
              <w:right w:val="single" w:sz="4" w:space="0" w:color="auto"/>
            </w:tcBorders>
            <w:vAlign w:val="center"/>
          </w:tcPr>
          <w:p w:rsidR="009B2EA9" w:rsidRPr="008D7CF6" w:rsidRDefault="00281789" w:rsidP="00B568E5">
            <w:pPr>
              <w:tabs>
                <w:tab w:val="center" w:pos="7285"/>
                <w:tab w:val="left" w:pos="13725"/>
              </w:tabs>
              <w:jc w:val="center"/>
              <w:rPr>
                <w:sz w:val="18"/>
                <w:szCs w:val="18"/>
              </w:rPr>
            </w:pPr>
            <w:r w:rsidRPr="00281789">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B2EA9" w:rsidRDefault="00071540" w:rsidP="00B568E5">
            <w:pPr>
              <w:tabs>
                <w:tab w:val="center" w:pos="7285"/>
                <w:tab w:val="left" w:pos="13725"/>
              </w:tabs>
              <w:jc w:val="center"/>
              <w:rPr>
                <w:sz w:val="18"/>
                <w:szCs w:val="18"/>
              </w:rPr>
            </w:pPr>
            <w:r>
              <w:rPr>
                <w:sz w:val="18"/>
                <w:szCs w:val="18"/>
              </w:rPr>
              <w:t>887,80</w:t>
            </w:r>
          </w:p>
        </w:tc>
        <w:tc>
          <w:tcPr>
            <w:tcW w:w="1026" w:type="dxa"/>
            <w:tcBorders>
              <w:top w:val="single" w:sz="4" w:space="0" w:color="auto"/>
              <w:left w:val="single" w:sz="4" w:space="0" w:color="auto"/>
              <w:bottom w:val="single" w:sz="4" w:space="0" w:color="auto"/>
            </w:tcBorders>
            <w:vAlign w:val="center"/>
          </w:tcPr>
          <w:p w:rsidR="009B2EA9" w:rsidRDefault="00281789" w:rsidP="00B568E5">
            <w:pPr>
              <w:tabs>
                <w:tab w:val="center" w:pos="7285"/>
                <w:tab w:val="left" w:pos="13725"/>
              </w:tabs>
              <w:jc w:val="center"/>
              <w:rPr>
                <w:sz w:val="18"/>
                <w:szCs w:val="18"/>
              </w:rPr>
            </w:pPr>
            <w:r w:rsidRPr="00281789">
              <w:rPr>
                <w:sz w:val="18"/>
                <w:szCs w:val="18"/>
              </w:rPr>
              <w:t>10 лет</w:t>
            </w:r>
          </w:p>
        </w:tc>
        <w:tc>
          <w:tcPr>
            <w:tcW w:w="1735" w:type="dxa"/>
            <w:tcBorders>
              <w:top w:val="single" w:sz="4" w:space="0" w:color="auto"/>
              <w:bottom w:val="single" w:sz="4" w:space="0" w:color="auto"/>
            </w:tcBorders>
            <w:vAlign w:val="center"/>
          </w:tcPr>
          <w:p w:rsidR="00171DC9" w:rsidRPr="007E5A70" w:rsidRDefault="00F5017F" w:rsidP="00FF0A08">
            <w:pPr>
              <w:tabs>
                <w:tab w:val="center" w:pos="7285"/>
                <w:tab w:val="left" w:pos="13725"/>
              </w:tabs>
              <w:jc w:val="center"/>
              <w:rPr>
                <w:sz w:val="18"/>
                <w:szCs w:val="18"/>
              </w:rPr>
            </w:pPr>
            <w:r w:rsidRPr="007E5A70">
              <w:rPr>
                <w:sz w:val="18"/>
                <w:szCs w:val="18"/>
              </w:rPr>
              <w:t>201 978,94</w:t>
            </w:r>
          </w:p>
          <w:p w:rsidR="009B2EA9" w:rsidRPr="007E5A70" w:rsidRDefault="00FF0A08" w:rsidP="00171DC9">
            <w:pPr>
              <w:tabs>
                <w:tab w:val="center" w:pos="7285"/>
                <w:tab w:val="left" w:pos="13725"/>
              </w:tabs>
              <w:jc w:val="center"/>
              <w:rPr>
                <w:sz w:val="18"/>
                <w:szCs w:val="18"/>
              </w:rPr>
            </w:pPr>
            <w:r w:rsidRPr="007E5A70">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171DC9" w:rsidRPr="00A4370B" w:rsidRDefault="00F5017F" w:rsidP="00171DC9">
            <w:pPr>
              <w:tabs>
                <w:tab w:val="center" w:pos="7285"/>
                <w:tab w:val="left" w:pos="13725"/>
              </w:tabs>
              <w:jc w:val="center"/>
              <w:rPr>
                <w:sz w:val="18"/>
                <w:szCs w:val="18"/>
                <w:highlight w:val="yellow"/>
              </w:rPr>
            </w:pPr>
            <w:r w:rsidRPr="007E5A70">
              <w:rPr>
                <w:sz w:val="18"/>
                <w:szCs w:val="18"/>
              </w:rPr>
              <w:t>24:55:0402016:283</w:t>
            </w:r>
          </w:p>
        </w:tc>
        <w:tc>
          <w:tcPr>
            <w:tcW w:w="708" w:type="dxa"/>
            <w:tcBorders>
              <w:top w:val="single" w:sz="4" w:space="0" w:color="auto"/>
              <w:bottom w:val="single" w:sz="4" w:space="0" w:color="auto"/>
            </w:tcBorders>
            <w:vAlign w:val="center"/>
          </w:tcPr>
          <w:p w:rsidR="009B2EA9" w:rsidRPr="00A4370B" w:rsidRDefault="00F5017F" w:rsidP="00B568E5">
            <w:pPr>
              <w:tabs>
                <w:tab w:val="center" w:pos="7285"/>
                <w:tab w:val="left" w:pos="13725"/>
              </w:tabs>
              <w:jc w:val="center"/>
              <w:rPr>
                <w:sz w:val="18"/>
                <w:szCs w:val="18"/>
                <w:highlight w:val="yellow"/>
              </w:rPr>
            </w:pPr>
            <w:r w:rsidRPr="00F5017F">
              <w:rPr>
                <w:sz w:val="18"/>
                <w:szCs w:val="18"/>
              </w:rPr>
              <w:t>201 978,94</w:t>
            </w:r>
          </w:p>
        </w:tc>
        <w:tc>
          <w:tcPr>
            <w:tcW w:w="818" w:type="dxa"/>
            <w:tcBorders>
              <w:top w:val="single" w:sz="4" w:space="0" w:color="auto"/>
              <w:bottom w:val="single" w:sz="4" w:space="0" w:color="auto"/>
            </w:tcBorders>
            <w:vAlign w:val="center"/>
          </w:tcPr>
          <w:p w:rsidR="009B2EA9" w:rsidRPr="00A4370B" w:rsidRDefault="008D71C4" w:rsidP="00B568E5">
            <w:pPr>
              <w:tabs>
                <w:tab w:val="center" w:pos="7285"/>
                <w:tab w:val="left" w:pos="13725"/>
              </w:tabs>
              <w:jc w:val="center"/>
              <w:rPr>
                <w:sz w:val="18"/>
                <w:szCs w:val="18"/>
                <w:highlight w:val="yellow"/>
              </w:rPr>
            </w:pPr>
            <w:r>
              <w:rPr>
                <w:sz w:val="18"/>
                <w:szCs w:val="18"/>
              </w:rPr>
              <w:t>10098,95</w:t>
            </w:r>
          </w:p>
        </w:tc>
        <w:tc>
          <w:tcPr>
            <w:tcW w:w="1134" w:type="dxa"/>
            <w:vAlign w:val="center"/>
          </w:tcPr>
          <w:p w:rsidR="009B2EA9" w:rsidRDefault="009B2EA9" w:rsidP="00B568E5">
            <w:pPr>
              <w:tabs>
                <w:tab w:val="center" w:pos="7285"/>
                <w:tab w:val="left" w:pos="13725"/>
              </w:tabs>
              <w:jc w:val="center"/>
              <w:rPr>
                <w:color w:val="000000"/>
                <w:sz w:val="18"/>
                <w:szCs w:val="18"/>
              </w:rPr>
            </w:pPr>
          </w:p>
        </w:tc>
      </w:tr>
    </w:tbl>
    <w:p w:rsidR="009C06D1" w:rsidRDefault="009C06D1"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DD391F" w:rsidRDefault="00DD391F" w:rsidP="00820017">
      <w:pPr>
        <w:widowControl w:val="0"/>
        <w:autoSpaceDE w:val="0"/>
        <w:autoSpaceDN w:val="0"/>
        <w:adjustRightInd w:val="0"/>
        <w:jc w:val="both"/>
        <w:rPr>
          <w:b/>
        </w:rPr>
      </w:pPr>
    </w:p>
    <w:p w:rsidR="007E1474" w:rsidRDefault="007E1474" w:rsidP="00820017">
      <w:pPr>
        <w:widowControl w:val="0"/>
        <w:autoSpaceDE w:val="0"/>
        <w:autoSpaceDN w:val="0"/>
        <w:adjustRightInd w:val="0"/>
        <w:jc w:val="both"/>
        <w:rPr>
          <w:b/>
        </w:rPr>
      </w:pPr>
    </w:p>
    <w:p w:rsidR="007E1474" w:rsidRDefault="007E1474" w:rsidP="00820017">
      <w:pPr>
        <w:widowControl w:val="0"/>
        <w:autoSpaceDE w:val="0"/>
        <w:autoSpaceDN w:val="0"/>
        <w:adjustRightInd w:val="0"/>
        <w:jc w:val="both"/>
        <w:rPr>
          <w:b/>
        </w:rPr>
      </w:pPr>
    </w:p>
    <w:p w:rsidR="00820017" w:rsidRPr="00D54F04" w:rsidRDefault="00820017" w:rsidP="00820017">
      <w:pPr>
        <w:widowControl w:val="0"/>
        <w:autoSpaceDE w:val="0"/>
        <w:autoSpaceDN w:val="0"/>
        <w:adjustRightInd w:val="0"/>
        <w:jc w:val="both"/>
        <w:rPr>
          <w:b/>
        </w:rPr>
      </w:pPr>
      <w:r w:rsidRPr="00D54F04">
        <w:rPr>
          <w:b/>
        </w:rPr>
        <w:lastRenderedPageBreak/>
        <w:t>В отношении лота № 1</w:t>
      </w:r>
    </w:p>
    <w:p w:rsidR="00820017" w:rsidRPr="00D54F04" w:rsidRDefault="00820017" w:rsidP="00820017">
      <w:pPr>
        <w:widowControl w:val="0"/>
        <w:tabs>
          <w:tab w:val="left" w:pos="2081"/>
          <w:tab w:val="left" w:pos="3935"/>
          <w:tab w:val="left" w:pos="7585"/>
        </w:tabs>
        <w:autoSpaceDE w:val="0"/>
        <w:autoSpaceDN w:val="0"/>
        <w:adjustRightInd w:val="0"/>
        <w:jc w:val="both"/>
        <w:rPr>
          <w:b/>
        </w:rPr>
      </w:pPr>
    </w:p>
    <w:p w:rsidR="00DD391F" w:rsidRDefault="00102BAD" w:rsidP="00DD391F">
      <w:pPr>
        <w:pStyle w:val="Style6"/>
        <w:tabs>
          <w:tab w:val="left" w:pos="2081"/>
          <w:tab w:val="left" w:pos="3935"/>
          <w:tab w:val="left" w:pos="7585"/>
        </w:tabs>
        <w:ind w:firstLine="709"/>
        <w:jc w:val="both"/>
      </w:pPr>
      <w:r w:rsidRPr="00D54F04">
        <w:t xml:space="preserve">Согласно отчету </w:t>
      </w:r>
      <w:r w:rsidR="00207687" w:rsidRPr="00D54F04">
        <w:t xml:space="preserve">об оценке рыночной стоимости </w:t>
      </w:r>
      <w:r w:rsidR="00CC5EFC" w:rsidRPr="00D54F04">
        <w:t xml:space="preserve">№ 250093-59 от </w:t>
      </w:r>
      <w:r w:rsidR="006D549D" w:rsidRPr="00D54F04">
        <w:t xml:space="preserve">04.12.2025 </w:t>
      </w:r>
      <w:r w:rsidR="00CC5EFC" w:rsidRPr="00D54F04">
        <w:t xml:space="preserve">нежилого помещения 3, общей площадью 31,10 кв. м. с кадастровым номером 24:55:0402001:2147, расположенного по адресу: Российская Федерация, Красноярский край, городской округ город Норильск, город Норильск, улица Бегичева, дом 27, </w:t>
      </w:r>
      <w:r w:rsidR="00207687" w:rsidRPr="00D54F04">
        <w:t>объект находится в удовлетворительном состоянии.</w:t>
      </w:r>
    </w:p>
    <w:p w:rsidR="00A24D4B" w:rsidRPr="00D54F04" w:rsidRDefault="00207687" w:rsidP="001B3D07">
      <w:pPr>
        <w:autoSpaceDE w:val="0"/>
        <w:autoSpaceDN w:val="0"/>
        <w:adjustRightInd w:val="0"/>
        <w:ind w:firstLine="709"/>
        <w:jc w:val="both"/>
        <w:rPr>
          <w:rFonts w:eastAsiaTheme="minorHAnsi"/>
          <w:bCs/>
          <w:lang w:eastAsia="en-US"/>
        </w:rPr>
      </w:pPr>
      <w:r w:rsidRPr="00D54F04">
        <w:t>Объект входит в территориальную зону:</w:t>
      </w:r>
      <w:r w:rsidR="005B668E" w:rsidRPr="00D54F04">
        <w:t xml:space="preserve"> зона застройки </w:t>
      </w:r>
      <w:proofErr w:type="spellStart"/>
      <w:r w:rsidR="005B668E" w:rsidRPr="00D54F04">
        <w:t>среднеэтажными</w:t>
      </w:r>
      <w:proofErr w:type="spellEnd"/>
      <w:r w:rsidR="005B668E" w:rsidRPr="00D54F04">
        <w:t xml:space="preserve"> жилыми домами 4 - 6 этажей</w:t>
      </w:r>
      <w:r w:rsidRPr="00D54F04">
        <w:rPr>
          <w:rFonts w:eastAsiaTheme="minorHAnsi"/>
          <w:bCs/>
          <w:lang w:eastAsia="en-US"/>
        </w:rPr>
        <w:t>.</w:t>
      </w:r>
    </w:p>
    <w:p w:rsidR="00A24D4B"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A24D4B"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w:t>
      </w:r>
      <w:r w:rsidR="0025344D" w:rsidRPr="00D54F04">
        <w:rPr>
          <w:rFonts w:eastAsiaTheme="minorHAnsi"/>
          <w:lang w:eastAsia="en-US"/>
        </w:rPr>
        <w:t xml:space="preserve"> </w:t>
      </w:r>
      <w:proofErr w:type="spellStart"/>
      <w:r w:rsidR="0025344D" w:rsidRPr="00D54F04">
        <w:rPr>
          <w:rFonts w:eastAsiaTheme="minorHAnsi"/>
          <w:lang w:eastAsia="en-US"/>
        </w:rPr>
        <w:t>среднеэтажная</w:t>
      </w:r>
      <w:proofErr w:type="spellEnd"/>
      <w:r w:rsidR="0025344D" w:rsidRPr="00D54F04">
        <w:rPr>
          <w:rFonts w:eastAsiaTheme="minorHAnsi"/>
          <w:lang w:eastAsia="en-US"/>
        </w:rPr>
        <w:t xml:space="preserve"> жилая застройка;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w:t>
      </w:r>
      <w:r w:rsidR="0025344D" w:rsidRPr="00D54F04">
        <w:rPr>
          <w:rFonts w:eastAsiaTheme="minorHAnsi"/>
          <w:lang w:eastAsia="en-US"/>
        </w:rPr>
        <w:t>ое и среднее общее образование;</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среднее и высше</w:t>
      </w:r>
      <w:r w:rsidR="0025344D" w:rsidRPr="00D54F04">
        <w:rPr>
          <w:rFonts w:eastAsiaTheme="minorHAnsi"/>
          <w:lang w:eastAsia="en-US"/>
        </w:rPr>
        <w:t>е профессиональное образование;</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w:t>
      </w:r>
      <w:r w:rsidR="0025344D" w:rsidRPr="00D54F04">
        <w:rPr>
          <w:rFonts w:eastAsiaTheme="minorHAnsi"/>
          <w:lang w:eastAsia="en-US"/>
        </w:rPr>
        <w:t>ическое обслуживание;</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w:t>
      </w:r>
      <w:r w:rsidR="0025344D" w:rsidRPr="00D54F04">
        <w:rPr>
          <w:rFonts w:eastAsiaTheme="minorHAnsi"/>
          <w:lang w:eastAsia="en-US"/>
        </w:rPr>
        <w:t>иды разрешенного использования:</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обеспе</w:t>
      </w:r>
      <w:r w:rsidR="0025344D" w:rsidRPr="00D54F04">
        <w:rPr>
          <w:rFonts w:eastAsiaTheme="minorHAnsi"/>
          <w:lang w:eastAsia="en-US"/>
        </w:rPr>
        <w:t>чение внутреннего правопорядка;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w:t>
      </w:r>
      <w:r w:rsidR="0025344D" w:rsidRPr="00D54F04">
        <w:rPr>
          <w:rFonts w:eastAsiaTheme="minorHAnsi"/>
          <w:lang w:eastAsia="en-US"/>
        </w:rPr>
        <w:t xml:space="preserve"> дома социального обслуживания;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пре</w:t>
      </w:r>
      <w:r w:rsidR="0025344D" w:rsidRPr="00D54F04">
        <w:rPr>
          <w:rFonts w:eastAsiaTheme="minorHAnsi"/>
          <w:lang w:eastAsia="en-US"/>
        </w:rPr>
        <w:t>доставление коммунальных услуг.</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xml:space="preserve">3. Условно </w:t>
      </w:r>
      <w:r w:rsidR="0025344D" w:rsidRPr="00D54F04">
        <w:rPr>
          <w:rFonts w:eastAsiaTheme="minorHAnsi"/>
          <w:lang w:eastAsia="en-US"/>
        </w:rPr>
        <w:t>разрешенные виды использования: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малоэтажная м</w:t>
      </w:r>
      <w:r w:rsidR="0025344D" w:rsidRPr="00D54F04">
        <w:rPr>
          <w:rFonts w:eastAsiaTheme="minorHAnsi"/>
          <w:lang w:eastAsia="en-US"/>
        </w:rPr>
        <w:t>ногоквартирная жилая застройка;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обеспечение с</w:t>
      </w:r>
      <w:r w:rsidR="0025344D" w:rsidRPr="00D54F04">
        <w:rPr>
          <w:rFonts w:eastAsiaTheme="minorHAnsi"/>
          <w:lang w:eastAsia="en-US"/>
        </w:rPr>
        <w:t>портивно-зрелищных мероприятий;</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w:t>
      </w:r>
      <w:r w:rsidR="0025344D" w:rsidRPr="00D54F04">
        <w:rPr>
          <w:rFonts w:eastAsiaTheme="minorHAnsi"/>
          <w:lang w:eastAsia="en-US"/>
        </w:rPr>
        <w:t>щениях;</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оборудованны</w:t>
      </w:r>
      <w:r w:rsidR="0025344D" w:rsidRPr="00D54F04">
        <w:rPr>
          <w:rFonts w:eastAsiaTheme="minorHAnsi"/>
          <w:lang w:eastAsia="en-US"/>
        </w:rPr>
        <w:t>е площадки для занятий спортом;</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объекты ку</w:t>
      </w:r>
      <w:r w:rsidR="0025344D" w:rsidRPr="00D54F04">
        <w:rPr>
          <w:rFonts w:eastAsiaTheme="minorHAnsi"/>
          <w:lang w:eastAsia="en-US"/>
        </w:rPr>
        <w:t>льтурно-досуговой деятельности;</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w:t>
      </w:r>
      <w:r w:rsidR="0025344D" w:rsidRPr="00D54F04">
        <w:rPr>
          <w:rFonts w:eastAsiaTheme="minorHAnsi"/>
          <w:lang w:eastAsia="en-US"/>
        </w:rPr>
        <w:t xml:space="preserve"> дома социального обслуживания;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оказан</w:t>
      </w:r>
      <w:r w:rsidR="0025344D" w:rsidRPr="00D54F04">
        <w:rPr>
          <w:rFonts w:eastAsiaTheme="minorHAnsi"/>
          <w:lang w:eastAsia="en-US"/>
        </w:rPr>
        <w:t>ие социальной помощи населению;</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25344D" w:rsidRPr="00D54F04">
        <w:rPr>
          <w:rFonts w:eastAsiaTheme="minorHAnsi"/>
          <w:lang w:eastAsia="en-US"/>
        </w:rPr>
        <w:t>общежития;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банко</w:t>
      </w:r>
      <w:r w:rsidR="0025344D" w:rsidRPr="00D54F04">
        <w:rPr>
          <w:rFonts w:eastAsiaTheme="minorHAnsi"/>
          <w:lang w:eastAsia="en-US"/>
        </w:rPr>
        <w:t>вская и страховая деятельность;</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w:t>
      </w:r>
      <w:r w:rsidR="0025344D" w:rsidRPr="00D54F04">
        <w:rPr>
          <w:rFonts w:eastAsiaTheme="minorHAnsi"/>
          <w:lang w:eastAsia="en-US"/>
        </w:rPr>
        <w:t>лекательные центры (комплексы);</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осущест</w:t>
      </w:r>
      <w:r w:rsidR="0025344D" w:rsidRPr="00D54F04">
        <w:rPr>
          <w:rFonts w:eastAsiaTheme="minorHAnsi"/>
          <w:lang w:eastAsia="en-US"/>
        </w:rPr>
        <w:t>вление религиозных обрядов;</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религи</w:t>
      </w:r>
      <w:r w:rsidR="0025344D" w:rsidRPr="00D54F04">
        <w:rPr>
          <w:rFonts w:eastAsiaTheme="minorHAnsi"/>
          <w:lang w:eastAsia="en-US"/>
        </w:rPr>
        <w:t>озное управление и образование;</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A24D4B" w:rsidRPr="00D54F04">
        <w:rPr>
          <w:rFonts w:eastAsiaTheme="minorHAnsi"/>
          <w:lang w:eastAsia="en-US"/>
        </w:rPr>
        <w:t>административные здания организаций, обеспечивающих предоставление коммунальных услуг;</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пре</w:t>
      </w:r>
      <w:r w:rsidR="0025344D" w:rsidRPr="00D54F04">
        <w:rPr>
          <w:rFonts w:eastAsiaTheme="minorHAnsi"/>
          <w:lang w:eastAsia="en-US"/>
        </w:rPr>
        <w:t>доставление коммунальных услуг;</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25344D" w:rsidRPr="00D54F04" w:rsidRDefault="0025344D" w:rsidP="001B3D07">
      <w:pPr>
        <w:autoSpaceDE w:val="0"/>
        <w:autoSpaceDN w:val="0"/>
        <w:adjustRightInd w:val="0"/>
        <w:ind w:firstLine="709"/>
        <w:jc w:val="both"/>
        <w:rPr>
          <w:rFonts w:eastAsiaTheme="minorHAnsi"/>
          <w:lang w:eastAsia="en-US"/>
        </w:rPr>
      </w:pPr>
      <w:r w:rsidRPr="00D54F04">
        <w:rPr>
          <w:rFonts w:eastAsiaTheme="minorHAnsi"/>
          <w:lang w:eastAsia="en-US"/>
        </w:rPr>
        <w:lastRenderedPageBreak/>
        <w:t>- развлекательные мероприятия;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обслуживание перевоз</w:t>
      </w:r>
      <w:r w:rsidR="0025344D" w:rsidRPr="00D54F04">
        <w:rPr>
          <w:rFonts w:eastAsiaTheme="minorHAnsi"/>
          <w:lang w:eastAsia="en-US"/>
        </w:rPr>
        <w:t>ок пассажиров;</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обеспечение деятельности в области гидрометеоро</w:t>
      </w:r>
      <w:r w:rsidR="0025344D" w:rsidRPr="00D54F04">
        <w:rPr>
          <w:rFonts w:eastAsiaTheme="minorHAnsi"/>
          <w:lang w:eastAsia="en-US"/>
        </w:rPr>
        <w:t>логии и смежных с ней областях.</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 - не менее 0,24 га и не более 1,5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xml:space="preserve">- амбулаторно-поликлиническое обслуживание - не </w:t>
      </w:r>
      <w:r w:rsidR="0025344D" w:rsidRPr="00D54F04">
        <w:rPr>
          <w:rFonts w:eastAsiaTheme="minorHAnsi"/>
          <w:lang w:eastAsia="en-US"/>
        </w:rPr>
        <w:t>менее 0,1 га и не более 6,0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w:t>
      </w:r>
      <w:r w:rsidR="0025344D" w:rsidRPr="00D54F04">
        <w:rPr>
          <w:rFonts w:eastAsiaTheme="minorHAnsi"/>
          <w:lang w:eastAsia="en-US"/>
        </w:rPr>
        <w:t>енее 0,03 га и не более 0,2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w:t>
      </w:r>
      <w:r w:rsidR="0025344D" w:rsidRPr="00D54F04">
        <w:rPr>
          <w:rFonts w:eastAsiaTheme="minorHAnsi"/>
          <w:lang w:eastAsia="en-US"/>
        </w:rPr>
        <w:t>е 0,0002 га и не более 55,0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xml:space="preserve">- общественное питание </w:t>
      </w:r>
      <w:r w:rsidR="000C622B" w:rsidRPr="000C622B">
        <w:rPr>
          <w:rFonts w:eastAsiaTheme="minorHAnsi"/>
          <w:lang w:eastAsia="en-US"/>
        </w:rPr>
        <w:t>- не менее 0,03 га и не более 0,25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магазины - не ме</w:t>
      </w:r>
      <w:r w:rsidR="0025344D" w:rsidRPr="00D54F04">
        <w:rPr>
          <w:rFonts w:eastAsiaTheme="minorHAnsi"/>
          <w:lang w:eastAsia="en-US"/>
        </w:rPr>
        <w:t>нее 0,02 га и не более 0,08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 - не ме</w:t>
      </w:r>
      <w:r w:rsidR="0025344D" w:rsidRPr="00D54F04">
        <w:rPr>
          <w:rFonts w:eastAsiaTheme="minorHAnsi"/>
          <w:lang w:eastAsia="en-US"/>
        </w:rPr>
        <w:t>нее 0,08 га и не более 0,30 га.</w:t>
      </w:r>
    </w:p>
    <w:p w:rsidR="0025344D" w:rsidRPr="00D54F04" w:rsidRDefault="00A24D4B" w:rsidP="001B3D07">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25344D" w:rsidRPr="00D54F04">
        <w:rPr>
          <w:rFonts w:eastAsiaTheme="minorHAnsi"/>
          <w:lang w:eastAsia="en-US"/>
        </w:rPr>
        <w:t>о зданий, строений, сооружений:</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w:t>
      </w:r>
      <w:r w:rsidR="00582C07" w:rsidRPr="00D54F04">
        <w:rPr>
          <w:rFonts w:eastAsiaTheme="minorHAnsi"/>
          <w:lang w:eastAsia="en-US"/>
        </w:rPr>
        <w:t>астка в иных случаях - 3 метра;</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xml:space="preserve">- от границы земельного участка с видом разрешенного использования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- 0 метров.</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объекты дош</w:t>
      </w:r>
      <w:r w:rsidR="00582C07" w:rsidRPr="00D54F04">
        <w:rPr>
          <w:rFonts w:eastAsiaTheme="minorHAnsi"/>
          <w:lang w:eastAsia="en-US"/>
        </w:rPr>
        <w:t>кольного образования - 3 этажа;</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объекты общеобразовательных, дополнительных образований, учебные корпуса средних и высших профессиональных образований - 5 этажей;</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отдел</w:t>
      </w:r>
      <w:r w:rsidR="00582C07" w:rsidRPr="00D54F04">
        <w:rPr>
          <w:rFonts w:eastAsiaTheme="minorHAnsi"/>
          <w:lang w:eastAsia="en-US"/>
        </w:rPr>
        <w:t>ьно стоящие магазины - 3 этажа;</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- 6 этажей.</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582C07"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A24D4B" w:rsidRPr="00D54F04" w:rsidRDefault="00A24D4B" w:rsidP="00582C07">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w:t>
      </w:r>
      <w:r w:rsidR="0025344D" w:rsidRPr="00D54F04">
        <w:rPr>
          <w:rFonts w:eastAsiaTheme="minorHAnsi"/>
          <w:lang w:eastAsia="en-US"/>
        </w:rPr>
        <w:t>достроительного проектирования.</w:t>
      </w:r>
    </w:p>
    <w:p w:rsidR="00207687" w:rsidRPr="00D54F04" w:rsidRDefault="00207687" w:rsidP="001B3D07">
      <w:pPr>
        <w:ind w:right="-1" w:firstLine="709"/>
        <w:jc w:val="both"/>
        <w:rPr>
          <w:rFonts w:eastAsia="Calibri"/>
          <w:bCs/>
        </w:rPr>
      </w:pPr>
      <w:r w:rsidRPr="00D54F04">
        <w:t>Виды разрешенного использования для соответствующей территориа</w:t>
      </w:r>
      <w:r w:rsidR="0010356A" w:rsidRPr="00D54F04">
        <w:t>льной устанавливаются разделом 1.1</w:t>
      </w:r>
      <w:r w:rsidRPr="00D54F04">
        <w:t xml:space="preserve">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07687" w:rsidRPr="00D54F04" w:rsidRDefault="00207687" w:rsidP="001B3D07">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A7D3F" w:rsidRPr="00D54F04" w:rsidRDefault="00207687" w:rsidP="001B3D07">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rFonts w:eastAsia="Calibri"/>
          <w:bCs/>
        </w:rPr>
      </w:pPr>
    </w:p>
    <w:p w:rsidR="00207687" w:rsidRPr="00D54F04" w:rsidRDefault="00207687" w:rsidP="00207687">
      <w:pPr>
        <w:pStyle w:val="Style6"/>
        <w:jc w:val="both"/>
        <w:rPr>
          <w:b/>
        </w:rPr>
      </w:pPr>
      <w:r w:rsidRPr="00D54F04">
        <w:rPr>
          <w:b/>
        </w:rPr>
        <w:t>В отношении лота № 2</w:t>
      </w:r>
    </w:p>
    <w:p w:rsidR="00C51A23" w:rsidRPr="00D54F04" w:rsidRDefault="00C51A23" w:rsidP="006525A9">
      <w:pPr>
        <w:pStyle w:val="Style6"/>
        <w:tabs>
          <w:tab w:val="left" w:pos="2081"/>
          <w:tab w:val="left" w:pos="3935"/>
          <w:tab w:val="left" w:pos="7585"/>
        </w:tabs>
        <w:jc w:val="both"/>
      </w:pPr>
    </w:p>
    <w:p w:rsidR="00207687" w:rsidRPr="00D54F04" w:rsidRDefault="00207687" w:rsidP="004C7884">
      <w:pPr>
        <w:pStyle w:val="Style6"/>
        <w:tabs>
          <w:tab w:val="left" w:pos="2081"/>
          <w:tab w:val="left" w:pos="3935"/>
          <w:tab w:val="left" w:pos="7585"/>
        </w:tabs>
        <w:ind w:firstLine="709"/>
        <w:jc w:val="both"/>
      </w:pPr>
      <w:r w:rsidRPr="00D54F04">
        <w:t>Согласно отчет</w:t>
      </w:r>
      <w:r w:rsidR="00FF0DEA">
        <w:t>у об оценке рыночной стоимости</w:t>
      </w:r>
      <w:r w:rsidRPr="00D54F04">
        <w:t xml:space="preserve"> </w:t>
      </w:r>
      <w:r w:rsidR="00C51A23" w:rsidRPr="00D54F04">
        <w:t xml:space="preserve">№ 250093-60 </w:t>
      </w:r>
      <w:r w:rsidRPr="00D54F04">
        <w:t xml:space="preserve">от </w:t>
      </w:r>
      <w:r w:rsidR="006D549D" w:rsidRPr="00D54F04">
        <w:t xml:space="preserve">04.12.2025 </w:t>
      </w:r>
      <w:r w:rsidRPr="00D54F04">
        <w:t xml:space="preserve">нежилого помещения 106, общей площадью 18,00 кв.м., с кадастровым номером 24:55:0402005:6204, расположенного по адресу: </w:t>
      </w:r>
      <w:r w:rsidR="004C7884" w:rsidRPr="00D54F04">
        <w:t>Российская Федерация, Красноярский край, городской округ город Норильск, город Норильск, проспект Ленинский, дом 46</w:t>
      </w:r>
      <w:r w:rsidRPr="00D54F04">
        <w:t>, объект находится в удовлетворительном состоянии.</w:t>
      </w:r>
    </w:p>
    <w:p w:rsidR="0010356A" w:rsidRPr="00D54F04" w:rsidRDefault="0010356A" w:rsidP="0010356A">
      <w:pPr>
        <w:autoSpaceDE w:val="0"/>
        <w:autoSpaceDN w:val="0"/>
        <w:adjustRightInd w:val="0"/>
        <w:ind w:firstLine="709"/>
        <w:jc w:val="both"/>
        <w:rPr>
          <w:rFonts w:eastAsiaTheme="minorHAnsi"/>
          <w:bCs/>
          <w:lang w:eastAsia="en-US"/>
        </w:rPr>
      </w:pPr>
      <w:r w:rsidRPr="00D54F04">
        <w:t xml:space="preserve">Объект входит в территориальную зону: зона застройки </w:t>
      </w:r>
      <w:proofErr w:type="spellStart"/>
      <w:r w:rsidRPr="00D54F04">
        <w:t>среднеэтажными</w:t>
      </w:r>
      <w:proofErr w:type="spellEnd"/>
      <w:r w:rsidRPr="00D54F04">
        <w:t xml:space="preserve"> жилыми домами 4 - 6 этажей</w:t>
      </w:r>
      <w:r w:rsidRPr="00D54F04">
        <w:rPr>
          <w:rFonts w:eastAsiaTheme="minorHAnsi"/>
          <w:bCs/>
          <w:lang w:eastAsia="en-US"/>
        </w:rPr>
        <w:t>.</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среднее и высшее профессиональное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малоэтажная многоквартирная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 парки культуры и отдыха;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административные здания организаций, обеспечивающих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обслуживание перевозок пассажиров;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деятельности в области гидрометеорологии и смежных с ней областях.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 - не менее 0,24 га и не более 1,5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0C622B"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0C622B" w:rsidRPr="000C622B">
        <w:rPr>
          <w:rFonts w:eastAsiaTheme="minorHAnsi"/>
          <w:lang w:eastAsia="en-US"/>
        </w:rPr>
        <w:t>общественное питание - не менее 0,03 га и не более 0,25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 - не менее 0,08 га и не более 0,30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от границы земельного участка с видом разрешенного использования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дошкольного образования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общеобразовательных, дополнительных образований, учебные корпуса средних и высших профессиональных образований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56A" w:rsidRPr="00D54F04" w:rsidRDefault="0010356A" w:rsidP="0010356A">
      <w:pPr>
        <w:ind w:right="-1" w:firstLine="709"/>
        <w:jc w:val="both"/>
        <w:rPr>
          <w:rFonts w:eastAsia="Calibri"/>
          <w:bCs/>
        </w:rPr>
      </w:pPr>
      <w:r w:rsidRPr="00D54F04">
        <w:t xml:space="preserve">Виды разрешенного использования для соответствующей территориальной устанавливаются разделом 1.1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rFonts w:eastAsia="Calibri"/>
          <w:bCs/>
        </w:rPr>
      </w:pPr>
    </w:p>
    <w:p w:rsidR="00207687" w:rsidRPr="00D54F04" w:rsidRDefault="00207687" w:rsidP="00207687">
      <w:pPr>
        <w:pStyle w:val="Style6"/>
        <w:jc w:val="both"/>
        <w:rPr>
          <w:b/>
        </w:rPr>
      </w:pPr>
      <w:r w:rsidRPr="00D54F04">
        <w:rPr>
          <w:b/>
        </w:rPr>
        <w:t>В отношении лота № 3</w:t>
      </w:r>
    </w:p>
    <w:p w:rsidR="005C3BC8" w:rsidRPr="00D54F04" w:rsidRDefault="005C3BC8" w:rsidP="000D4A8E">
      <w:pPr>
        <w:pStyle w:val="Style6"/>
        <w:tabs>
          <w:tab w:val="left" w:pos="2081"/>
          <w:tab w:val="left" w:pos="3935"/>
          <w:tab w:val="left" w:pos="7585"/>
        </w:tabs>
        <w:jc w:val="both"/>
        <w:rPr>
          <w:highlight w:val="yellow"/>
        </w:rPr>
      </w:pPr>
    </w:p>
    <w:p w:rsidR="00207687" w:rsidRPr="00D54F04" w:rsidRDefault="00207687" w:rsidP="00207687">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0D4A8E" w:rsidRPr="00D54F04">
        <w:t xml:space="preserve">250093-61 </w:t>
      </w:r>
      <w:r w:rsidRPr="00D54F04">
        <w:t xml:space="preserve">от </w:t>
      </w:r>
      <w:r w:rsidR="006D549D" w:rsidRPr="00D54F04">
        <w:t xml:space="preserve">04.12.2025 </w:t>
      </w:r>
      <w:r w:rsidRPr="00D54F04">
        <w:t xml:space="preserve">нежилого помещения 107, общей площадью 18,10 кв.м., с кадастровым номером 24:55:0402005:6205, расположенного по адресу: </w:t>
      </w:r>
      <w:r w:rsidR="004C7884" w:rsidRPr="00D54F04">
        <w:t>Российская Федерация, Красноярский край, городской округ город Норильск, город Норильск, проспект Ленинский, дом 46</w:t>
      </w:r>
      <w:r w:rsidRPr="00D54F04">
        <w:t>, объект находится в удовлетворительном состоянии.</w:t>
      </w:r>
    </w:p>
    <w:p w:rsidR="0010356A" w:rsidRPr="00D54F04" w:rsidRDefault="0010356A" w:rsidP="0010356A">
      <w:pPr>
        <w:autoSpaceDE w:val="0"/>
        <w:autoSpaceDN w:val="0"/>
        <w:adjustRightInd w:val="0"/>
        <w:ind w:firstLine="709"/>
        <w:jc w:val="both"/>
        <w:rPr>
          <w:rFonts w:eastAsiaTheme="minorHAnsi"/>
          <w:bCs/>
          <w:lang w:eastAsia="en-US"/>
        </w:rPr>
      </w:pPr>
      <w:r w:rsidRPr="00D54F04">
        <w:t xml:space="preserve">Объект входит в территориальную зону: зона застройки </w:t>
      </w:r>
      <w:proofErr w:type="spellStart"/>
      <w:r w:rsidRPr="00D54F04">
        <w:t>среднеэтажными</w:t>
      </w:r>
      <w:proofErr w:type="spellEnd"/>
      <w:r w:rsidRPr="00D54F04">
        <w:t xml:space="preserve"> жилыми домами 4 - 6 этажей</w:t>
      </w:r>
      <w:r w:rsidRPr="00D54F04">
        <w:rPr>
          <w:rFonts w:eastAsiaTheme="minorHAnsi"/>
          <w:bCs/>
          <w:lang w:eastAsia="en-US"/>
        </w:rPr>
        <w:t>.</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 дошкольное, начальное и среднее общее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среднее и высшее профессиональное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малоэтажная многоквартирная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административные здания организаций, обеспечивающих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обслуживание перевозок пассажиров;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деятельности в области гидрометеорологии и смежных с ней областях.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 - не менее 0,24 га и не более 1,5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10356A" w:rsidRPr="00D54F04" w:rsidRDefault="000C622B" w:rsidP="0010356A">
      <w:pPr>
        <w:autoSpaceDE w:val="0"/>
        <w:autoSpaceDN w:val="0"/>
        <w:adjustRightInd w:val="0"/>
        <w:ind w:firstLine="709"/>
        <w:jc w:val="both"/>
        <w:rPr>
          <w:rFonts w:eastAsiaTheme="minorHAnsi"/>
          <w:lang w:eastAsia="en-US"/>
        </w:rPr>
      </w:pPr>
      <w:r>
        <w:rPr>
          <w:rFonts w:eastAsiaTheme="minorHAnsi"/>
          <w:lang w:eastAsia="en-US"/>
        </w:rPr>
        <w:t xml:space="preserve">- </w:t>
      </w:r>
      <w:r w:rsidRPr="000C622B">
        <w:rPr>
          <w:rFonts w:eastAsiaTheme="minorHAnsi"/>
          <w:lang w:eastAsia="en-US"/>
        </w:rPr>
        <w:t>общественное питание - не менее 0,03 га и не более 0,25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 магазины - не менее 0,02 га и не более 0,08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 - не менее 0,08 га и не более 0,30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от границы земельного участка с видом разрешенного использования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дошкольного образования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общеобразовательных, дополнительных образований, учебные корпуса средних и высших профессиональных образований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56A" w:rsidRPr="00D54F04" w:rsidRDefault="0010356A" w:rsidP="0010356A">
      <w:pPr>
        <w:ind w:right="-1" w:firstLine="709"/>
        <w:jc w:val="both"/>
        <w:rPr>
          <w:rFonts w:eastAsia="Calibri"/>
          <w:bCs/>
        </w:rPr>
      </w:pPr>
      <w:r w:rsidRPr="00D54F04">
        <w:t xml:space="preserve">Виды разрешенного использования для соответствующей территориальной устанавливаются разделом 1.1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1"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rFonts w:eastAsia="Calibri"/>
          <w:bCs/>
        </w:rPr>
      </w:pPr>
    </w:p>
    <w:p w:rsidR="00207687" w:rsidRPr="00D54F04" w:rsidRDefault="00207687" w:rsidP="00207687">
      <w:pPr>
        <w:pStyle w:val="Style6"/>
        <w:jc w:val="both"/>
        <w:rPr>
          <w:b/>
        </w:rPr>
      </w:pPr>
      <w:r w:rsidRPr="00D54F04">
        <w:rPr>
          <w:b/>
        </w:rPr>
        <w:lastRenderedPageBreak/>
        <w:t>В отношении лота № 4</w:t>
      </w:r>
    </w:p>
    <w:p w:rsidR="00444DB3" w:rsidRPr="00D54F04" w:rsidRDefault="00444DB3" w:rsidP="00207687">
      <w:pPr>
        <w:pStyle w:val="Style6"/>
        <w:tabs>
          <w:tab w:val="left" w:pos="2081"/>
          <w:tab w:val="left" w:pos="3935"/>
          <w:tab w:val="left" w:pos="7585"/>
        </w:tabs>
        <w:jc w:val="both"/>
        <w:rPr>
          <w:b/>
        </w:rPr>
      </w:pPr>
    </w:p>
    <w:p w:rsidR="00207687" w:rsidRPr="00D54F04" w:rsidRDefault="00207687" w:rsidP="00207687">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444DB3" w:rsidRPr="00D54F04">
        <w:t xml:space="preserve">250093-62 </w:t>
      </w:r>
      <w:r w:rsidRPr="00D54F04">
        <w:t xml:space="preserve">от </w:t>
      </w:r>
      <w:r w:rsidR="006D549D" w:rsidRPr="00D54F04">
        <w:t xml:space="preserve">04.12.2025 </w:t>
      </w:r>
      <w:r w:rsidRPr="00D54F04">
        <w:t xml:space="preserve">нежилого помещения 108, общей площадью 23,90 кв.м., с кадастровым номером 24:55:0402005:6158, расположенного по адресу: </w:t>
      </w:r>
      <w:r w:rsidR="004C7884" w:rsidRPr="00D54F04">
        <w:t xml:space="preserve">Российская Федерация, Красноярский край, г. Норильск, район Центральный, </w:t>
      </w:r>
      <w:proofErr w:type="spellStart"/>
      <w:r w:rsidR="004C7884" w:rsidRPr="00D54F04">
        <w:t>пр-кт</w:t>
      </w:r>
      <w:proofErr w:type="spellEnd"/>
      <w:r w:rsidR="004C7884" w:rsidRPr="00D54F04">
        <w:t xml:space="preserve"> Ленинский, д. 46</w:t>
      </w:r>
      <w:r w:rsidRPr="00D54F04">
        <w:t>, объект находится в удовлетворительном состоянии.</w:t>
      </w:r>
    </w:p>
    <w:p w:rsidR="0010356A" w:rsidRPr="00D54F04" w:rsidRDefault="0010356A" w:rsidP="0010356A">
      <w:pPr>
        <w:autoSpaceDE w:val="0"/>
        <w:autoSpaceDN w:val="0"/>
        <w:adjustRightInd w:val="0"/>
        <w:ind w:firstLine="709"/>
        <w:jc w:val="both"/>
        <w:rPr>
          <w:rFonts w:eastAsiaTheme="minorHAnsi"/>
          <w:bCs/>
          <w:lang w:eastAsia="en-US"/>
        </w:rPr>
      </w:pPr>
      <w:r w:rsidRPr="00D54F04">
        <w:t xml:space="preserve">Объект входит в территориальную зону: зона застройки </w:t>
      </w:r>
      <w:proofErr w:type="spellStart"/>
      <w:r w:rsidRPr="00D54F04">
        <w:t>среднеэтажными</w:t>
      </w:r>
      <w:proofErr w:type="spellEnd"/>
      <w:r w:rsidRPr="00D54F04">
        <w:t xml:space="preserve"> жилыми домами 4 - 6 этажей</w:t>
      </w:r>
      <w:r w:rsidRPr="00D54F04">
        <w:rPr>
          <w:rFonts w:eastAsiaTheme="minorHAnsi"/>
          <w:bCs/>
          <w:lang w:eastAsia="en-US"/>
        </w:rPr>
        <w:t>.</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среднее и высшее профессиональное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малоэтажная многоквартирная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административные здания организаций, обеспечивающих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 развлекательные мероприятия;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обслуживание перевозок пассажиров;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деятельности в области гидрометеорологии и смежных с ней областях.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 - не менее 0,24 га и не более 1,5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0C622B" w:rsidRPr="000C622B">
        <w:rPr>
          <w:rFonts w:eastAsiaTheme="minorHAnsi"/>
          <w:lang w:eastAsia="en-US"/>
        </w:rPr>
        <w:t>общественное питание - не менее 0,03 га и не более 0,25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 - не менее 0,08 га и не более 0,30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от границы земельного участка с видом разрешенного использования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дошкольного образования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общеобразовательных, дополнительных образований, учебные корпуса средних и высших профессиональных образований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56A" w:rsidRPr="00D54F04" w:rsidRDefault="0010356A" w:rsidP="0010356A">
      <w:pPr>
        <w:ind w:right="-1" w:firstLine="709"/>
        <w:jc w:val="both"/>
        <w:rPr>
          <w:rFonts w:eastAsia="Calibri"/>
          <w:bCs/>
        </w:rPr>
      </w:pPr>
      <w:r w:rsidRPr="00D54F04">
        <w:t xml:space="preserve">Виды разрешенного использования для соответствующей территориальной устанавливаются разделом 1.1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3"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bCs/>
        </w:rPr>
      </w:pPr>
    </w:p>
    <w:p w:rsidR="00207687" w:rsidRPr="00D54F04" w:rsidRDefault="00207687" w:rsidP="00207687">
      <w:pPr>
        <w:pStyle w:val="Style6"/>
        <w:jc w:val="both"/>
        <w:rPr>
          <w:b/>
        </w:rPr>
      </w:pPr>
      <w:r w:rsidRPr="00D54F04">
        <w:rPr>
          <w:b/>
        </w:rPr>
        <w:t>В отношении лота № 5</w:t>
      </w:r>
    </w:p>
    <w:p w:rsidR="00A93E2C" w:rsidRPr="00D54F04" w:rsidRDefault="00A93E2C" w:rsidP="00A93E2C">
      <w:pPr>
        <w:pStyle w:val="Style6"/>
        <w:tabs>
          <w:tab w:val="left" w:pos="2081"/>
          <w:tab w:val="left" w:pos="3935"/>
          <w:tab w:val="left" w:pos="7585"/>
        </w:tabs>
        <w:jc w:val="both"/>
      </w:pPr>
    </w:p>
    <w:p w:rsidR="009D269E" w:rsidRPr="00D54F04" w:rsidRDefault="00207687" w:rsidP="009D269E">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A93E2C" w:rsidRPr="00D54F04">
        <w:t xml:space="preserve">250093-63 </w:t>
      </w:r>
      <w:r w:rsidRPr="00D54F04">
        <w:t xml:space="preserve">от </w:t>
      </w:r>
      <w:r w:rsidR="006D549D" w:rsidRPr="00D54F04">
        <w:t xml:space="preserve">04.12.2025 </w:t>
      </w:r>
      <w:r w:rsidRPr="00D54F04">
        <w:t>нежилого</w:t>
      </w:r>
      <w:r w:rsidR="00A93E2C" w:rsidRPr="00D54F04">
        <w:t xml:space="preserve"> здания (Здания технического корпуса (телецентр))</w:t>
      </w:r>
      <w:r w:rsidRPr="00D54F04">
        <w:t>, общей площадью</w:t>
      </w:r>
      <w:r w:rsidR="00A93E2C" w:rsidRPr="00D54F04">
        <w:t xml:space="preserve"> 1 780,70 кв. м. с кадастровым номером 24:55:0402016:324, расположенного по адресу: Российская Федерация, Красноярский край, городской округ город Норильск, город Норильск, улица Набережная Урванцева, дом 10</w:t>
      </w:r>
      <w:r w:rsidRPr="00D54F04">
        <w:t>, объект находится в удовлетворительном состоянии</w:t>
      </w:r>
      <w:r w:rsidR="009D269E" w:rsidRPr="00D54F04">
        <w:t>.</w:t>
      </w:r>
    </w:p>
    <w:p w:rsidR="009D269E" w:rsidRPr="00D54F04" w:rsidRDefault="009D269E" w:rsidP="009D269E">
      <w:pPr>
        <w:pStyle w:val="Style6"/>
        <w:tabs>
          <w:tab w:val="left" w:pos="2081"/>
          <w:tab w:val="left" w:pos="3935"/>
          <w:tab w:val="left" w:pos="7585"/>
        </w:tabs>
        <w:ind w:firstLine="709"/>
        <w:jc w:val="both"/>
      </w:pPr>
      <w:r w:rsidRPr="00D54F04">
        <w:t xml:space="preserve">Объект входит в территориальную зону: </w:t>
      </w:r>
      <w:r w:rsidRPr="00D54F04">
        <w:rPr>
          <w:rFonts w:eastAsiaTheme="minorHAnsi"/>
          <w:bCs/>
          <w:lang w:eastAsia="en-US"/>
        </w:rPr>
        <w:t>Зона делового, общественного и коммерческого назначения (окружной центр).</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Зона делового, общественного и коммерческого назначения (окружной центр) Ц-1 выделена для обеспечения правовых условий использования и строительства объектов недвижимого имущества с широким спектром административных, деловых, обслуживающих, культурных и коммерческих видов использования многофункционального назначения, а именно: размещения объектов здравоохранения, культуры, просвещения, связи, торговли, общественного питания, бытового обслуживания, коммерческой деятельности, а также научно-исследовательских, административных учреждений, культовых объектов, центров деловой, финансовой и общественной активности и иных зданий и сооружений окружного и элементов районного обслуживания, парковок общего 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историко-культурная деятельность;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проведение научных исследований;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lastRenderedPageBreak/>
        <w:t>- бытовое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0C622B" w:rsidRPr="000C622B">
        <w:rPr>
          <w:rFonts w:eastAsiaTheme="minorHAnsi"/>
          <w:lang w:eastAsia="en-US"/>
        </w:rPr>
        <w:t>общественное питание - не менее 0,03 га и не более 0,25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с видом разрешенного использования объекты культурно-досуговой деятельности - 0 метров.</w:t>
      </w:r>
    </w:p>
    <w:p w:rsidR="009D269E" w:rsidRPr="00D54F04" w:rsidRDefault="009D269E" w:rsidP="009D269E">
      <w:pPr>
        <w:autoSpaceDE w:val="0"/>
        <w:autoSpaceDN w:val="0"/>
        <w:adjustRightInd w:val="0"/>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- 14 этажей.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5"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9D269E" w:rsidRPr="00D54F04" w:rsidRDefault="009D269E" w:rsidP="009D269E">
      <w:pPr>
        <w:pStyle w:val="Style6"/>
        <w:tabs>
          <w:tab w:val="left" w:pos="2081"/>
          <w:tab w:val="left" w:pos="3935"/>
          <w:tab w:val="left" w:pos="7585"/>
        </w:tabs>
        <w:ind w:firstLine="709"/>
        <w:jc w:val="both"/>
      </w:pPr>
    </w:p>
    <w:p w:rsidR="009D269E" w:rsidRPr="00D54F04" w:rsidRDefault="009D269E" w:rsidP="009F5600">
      <w:pPr>
        <w:widowControl w:val="0"/>
        <w:autoSpaceDE w:val="0"/>
        <w:autoSpaceDN w:val="0"/>
        <w:adjustRightInd w:val="0"/>
        <w:jc w:val="both"/>
        <w:rPr>
          <w:b/>
        </w:rPr>
      </w:pPr>
    </w:p>
    <w:p w:rsidR="009F5600" w:rsidRPr="00D54F04" w:rsidRDefault="009F5600" w:rsidP="009F5600">
      <w:pPr>
        <w:widowControl w:val="0"/>
        <w:autoSpaceDE w:val="0"/>
        <w:autoSpaceDN w:val="0"/>
        <w:adjustRightInd w:val="0"/>
        <w:jc w:val="both"/>
        <w:rPr>
          <w:b/>
        </w:rPr>
      </w:pPr>
      <w:r w:rsidRPr="00D54F04">
        <w:rPr>
          <w:b/>
        </w:rPr>
        <w:t>В отношении лота № 6</w:t>
      </w:r>
    </w:p>
    <w:p w:rsidR="009F5600" w:rsidRPr="00D54F04" w:rsidRDefault="009F5600" w:rsidP="009F5600">
      <w:pPr>
        <w:widowControl w:val="0"/>
        <w:tabs>
          <w:tab w:val="left" w:pos="2081"/>
          <w:tab w:val="left" w:pos="3935"/>
          <w:tab w:val="left" w:pos="7585"/>
        </w:tabs>
        <w:autoSpaceDE w:val="0"/>
        <w:autoSpaceDN w:val="0"/>
        <w:adjustRightInd w:val="0"/>
        <w:jc w:val="both"/>
        <w:rPr>
          <w:b/>
        </w:rPr>
      </w:pPr>
    </w:p>
    <w:p w:rsidR="009D269E" w:rsidRPr="00D54F04" w:rsidRDefault="009F5600" w:rsidP="009D269E">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4729E6" w:rsidRPr="00D54F04">
        <w:t xml:space="preserve">250093-64 </w:t>
      </w:r>
      <w:r w:rsidRPr="00D54F04">
        <w:t xml:space="preserve">от </w:t>
      </w:r>
      <w:r w:rsidR="006D549D" w:rsidRPr="00D54F04">
        <w:t xml:space="preserve">04.12.2025 </w:t>
      </w:r>
      <w:r w:rsidRPr="00D54F04">
        <w:t>нежилого</w:t>
      </w:r>
      <w:r w:rsidR="004729E6" w:rsidRPr="00D54F04">
        <w:t xml:space="preserve"> здания (Редакционного корпуса (</w:t>
      </w:r>
      <w:proofErr w:type="spellStart"/>
      <w:r w:rsidR="004729E6" w:rsidRPr="00D54F04">
        <w:t>хозблока</w:t>
      </w:r>
      <w:proofErr w:type="spellEnd"/>
      <w:r w:rsidR="004729E6" w:rsidRPr="00D54F04">
        <w:t>))</w:t>
      </w:r>
      <w:r w:rsidRPr="00D54F04">
        <w:t>, общей площадью</w:t>
      </w:r>
      <w:r w:rsidR="004729E6" w:rsidRPr="00D54F04">
        <w:t xml:space="preserve"> 968,20 кв. м. с кадастровым номером 24:55:0402016:336, расположенного по адресу: Российская Федерация, Красноярский край, городской округ город Норильск, город Норильск, улица Набережная Урванцева, дом 10 строение 2</w:t>
      </w:r>
      <w:r w:rsidRPr="00D54F04">
        <w:t>, объект находится в удовлетворительном состоянии.</w:t>
      </w:r>
    </w:p>
    <w:p w:rsidR="009D269E" w:rsidRPr="00D54F04" w:rsidRDefault="009D269E" w:rsidP="009D269E">
      <w:pPr>
        <w:pStyle w:val="Style6"/>
        <w:tabs>
          <w:tab w:val="left" w:pos="2081"/>
          <w:tab w:val="left" w:pos="3935"/>
          <w:tab w:val="left" w:pos="7585"/>
        </w:tabs>
        <w:ind w:firstLine="709"/>
        <w:jc w:val="both"/>
      </w:pPr>
      <w:r w:rsidRPr="00D54F04">
        <w:t xml:space="preserve">Объект входит в территориальную зону: </w:t>
      </w:r>
      <w:r w:rsidRPr="00D54F04">
        <w:rPr>
          <w:rFonts w:eastAsiaTheme="minorHAnsi"/>
          <w:bCs/>
          <w:lang w:eastAsia="en-US"/>
        </w:rPr>
        <w:t>Зона делового, общественного и коммерческого назначения (окружной центр).</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Зона делового, общественного и коммерческого назначения (окружной центр) Ц-1 выделена для обеспечения правовых условий использования и строительства объектов недвижимого имущества с широким спектром административных, деловых, обслуживающих, культурных и коммерческих видов использования многофункционального назначения, а именно: размещения объектов здравоохранения, культуры, просвещения, связи, торговли, общественного питания, бытового обслуживания, коммерческой деятельности, а также научно-исследовательских, административных учреждений, культовых объектов, центров деловой, финансовой и общественной активности и иных зданий и сооружений окружного и элементов районного обслуживания, парковок общего 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историко-культурная деятельность;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lastRenderedPageBreak/>
        <w:t>- объекты торговли (торговые центры, торгово-развлекательные центры (комплексы);</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проведение научных исследований;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w:t>
      </w:r>
      <w:r w:rsidR="000C622B" w:rsidRPr="000C622B">
        <w:t xml:space="preserve"> </w:t>
      </w:r>
      <w:r w:rsidR="000C622B" w:rsidRPr="000C622B">
        <w:rPr>
          <w:rFonts w:eastAsiaTheme="minorHAnsi"/>
          <w:lang w:eastAsia="en-US"/>
        </w:rPr>
        <w:t>общественное питание - не м</w:t>
      </w:r>
      <w:r w:rsidR="000C622B">
        <w:rPr>
          <w:rFonts w:eastAsiaTheme="minorHAnsi"/>
          <w:lang w:eastAsia="en-US"/>
        </w:rPr>
        <w:t>енее 0,03 га и не более 0,25 га</w:t>
      </w:r>
      <w:r w:rsidRPr="00D54F04">
        <w:rPr>
          <w:rFonts w:eastAsiaTheme="minorHAnsi"/>
          <w:lang w:eastAsia="en-US"/>
        </w:rPr>
        <w:t>;</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с видом разрешенного использования объекты культурно-досуговой деятельности - 0 метров.</w:t>
      </w:r>
    </w:p>
    <w:p w:rsidR="009D269E" w:rsidRPr="00D54F04" w:rsidRDefault="009D269E" w:rsidP="009D269E">
      <w:pPr>
        <w:autoSpaceDE w:val="0"/>
        <w:autoSpaceDN w:val="0"/>
        <w:adjustRightInd w:val="0"/>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lastRenderedPageBreak/>
        <w:t>- объекты торговли (торговые центры, торгово-развлекательные центры (комплексы) - 5 этажей;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- 14 этажей.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6"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7"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9F5600" w:rsidRPr="00D54F04" w:rsidRDefault="009F5600" w:rsidP="009D269E">
      <w:pPr>
        <w:autoSpaceDE w:val="0"/>
        <w:autoSpaceDN w:val="0"/>
        <w:adjustRightInd w:val="0"/>
        <w:jc w:val="both"/>
        <w:rPr>
          <w:rFonts w:eastAsia="Calibri"/>
          <w:bCs/>
        </w:rPr>
      </w:pPr>
    </w:p>
    <w:p w:rsidR="00232E5F" w:rsidRPr="00D54F04" w:rsidRDefault="00232E5F" w:rsidP="00232E5F">
      <w:pPr>
        <w:widowControl w:val="0"/>
        <w:autoSpaceDE w:val="0"/>
        <w:autoSpaceDN w:val="0"/>
        <w:adjustRightInd w:val="0"/>
        <w:jc w:val="both"/>
        <w:rPr>
          <w:b/>
        </w:rPr>
      </w:pPr>
    </w:p>
    <w:p w:rsidR="00232E5F" w:rsidRPr="00D54F04" w:rsidRDefault="00232E5F" w:rsidP="00232E5F">
      <w:pPr>
        <w:widowControl w:val="0"/>
        <w:autoSpaceDE w:val="0"/>
        <w:autoSpaceDN w:val="0"/>
        <w:adjustRightInd w:val="0"/>
        <w:jc w:val="both"/>
        <w:rPr>
          <w:b/>
        </w:rPr>
      </w:pPr>
      <w:r w:rsidRPr="00D54F04">
        <w:rPr>
          <w:b/>
        </w:rPr>
        <w:t>В отношении лота № 7</w:t>
      </w:r>
    </w:p>
    <w:p w:rsidR="00B64F85" w:rsidRPr="00D54F04" w:rsidRDefault="00B64F85" w:rsidP="00B64F85">
      <w:pPr>
        <w:pStyle w:val="Style6"/>
        <w:tabs>
          <w:tab w:val="left" w:pos="2081"/>
          <w:tab w:val="left" w:pos="3935"/>
          <w:tab w:val="left" w:pos="7585"/>
        </w:tabs>
        <w:jc w:val="both"/>
        <w:rPr>
          <w:highlight w:val="yellow"/>
        </w:rPr>
      </w:pPr>
    </w:p>
    <w:p w:rsidR="00232E5F" w:rsidRPr="00D54F04" w:rsidRDefault="00232E5F" w:rsidP="00232E5F">
      <w:pPr>
        <w:pStyle w:val="Style6"/>
        <w:tabs>
          <w:tab w:val="left" w:pos="2081"/>
          <w:tab w:val="left" w:pos="3935"/>
          <w:tab w:val="left" w:pos="7585"/>
        </w:tabs>
        <w:ind w:firstLine="709"/>
        <w:jc w:val="both"/>
      </w:pPr>
      <w:r w:rsidRPr="00D54F04">
        <w:t xml:space="preserve">Согласно отчету об оценке рыночной стоимости </w:t>
      </w:r>
      <w:r w:rsidR="00B64F85" w:rsidRPr="00D54F04">
        <w:t>№ 250093-65</w:t>
      </w:r>
      <w:r w:rsidRPr="00D54F04">
        <w:t xml:space="preserve"> от </w:t>
      </w:r>
      <w:r w:rsidR="006D549D" w:rsidRPr="00D54F04">
        <w:t xml:space="preserve">04.12.2025 </w:t>
      </w:r>
      <w:r w:rsidRPr="00D54F04">
        <w:t>нежилого</w:t>
      </w:r>
      <w:r w:rsidR="00B64F85" w:rsidRPr="00D54F04">
        <w:t xml:space="preserve"> здания (Здания «</w:t>
      </w:r>
      <w:proofErr w:type="spellStart"/>
      <w:r w:rsidR="00B64F85" w:rsidRPr="00D54F04">
        <w:t>фильмохранилище</w:t>
      </w:r>
      <w:proofErr w:type="spellEnd"/>
      <w:r w:rsidR="00B64F85" w:rsidRPr="00D54F04">
        <w:t>»)</w:t>
      </w:r>
      <w:r w:rsidRPr="00D54F04">
        <w:t xml:space="preserve">, общей площадью </w:t>
      </w:r>
      <w:r w:rsidR="00B64F85" w:rsidRPr="00D54F04">
        <w:t>39,00 кв. м. с кадастровым номером 2</w:t>
      </w:r>
      <w:r w:rsidR="006D549D" w:rsidRPr="00D54F04">
        <w:t>4:55:0402016:6437, расположенного</w:t>
      </w:r>
      <w:r w:rsidR="00B64F85" w:rsidRPr="00D54F04">
        <w:t xml:space="preserve"> по адресу: Российская Федерация, Красноярский край, городской округ город Норильск, город Норильск, улица Набережная Урванцева, дом 10 строение 1</w:t>
      </w:r>
      <w:r w:rsidRPr="00D54F04">
        <w:t>, объект находится в удовлетворительном состоянии.</w:t>
      </w:r>
    </w:p>
    <w:p w:rsidR="009D269E" w:rsidRPr="00D54F04" w:rsidRDefault="009D269E" w:rsidP="009D269E">
      <w:pPr>
        <w:pStyle w:val="Style6"/>
        <w:tabs>
          <w:tab w:val="left" w:pos="2081"/>
          <w:tab w:val="left" w:pos="3935"/>
          <w:tab w:val="left" w:pos="7585"/>
        </w:tabs>
        <w:ind w:firstLine="709"/>
        <w:jc w:val="both"/>
      </w:pPr>
      <w:r w:rsidRPr="00D54F04">
        <w:t xml:space="preserve">Объект входит в территориальную зону: </w:t>
      </w:r>
      <w:r w:rsidRPr="00D54F04">
        <w:rPr>
          <w:rFonts w:eastAsiaTheme="minorHAnsi"/>
          <w:bCs/>
          <w:lang w:eastAsia="en-US"/>
        </w:rPr>
        <w:t>Зона делового, общественного и коммерческого назначения (окружной центр).</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Зона делового, общественного и коммерческого назначения (окружной центр) Ц-1 выделена для обеспечения правовых условий использования и строительства объектов недвижимого имущества с широким спектром административных, деловых, обслуживающих, культурных и коммерческих видов использования многофункционального назначения, а именно: размещения объектов здравоохранения, культуры, просвещения, связи, торговли, общественного питания, бытового обслуживания, коммерческой деятельности, а также научно-исследовательских, административных учреждений, культовых объектов, центров деловой, финансовой и общественной активности и иных зданий и сооружений окружного и элементов районного обслуживания, парковок общего 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lastRenderedPageBreak/>
        <w:t>- историко-культурная деятельность;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проведение научных исследований;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0C622B" w:rsidRPr="000C622B">
        <w:rPr>
          <w:rFonts w:eastAsiaTheme="minorHAnsi"/>
          <w:lang w:eastAsia="en-US"/>
        </w:rPr>
        <w:t>общественное питание - не менее 0,03 га и не более 0,25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lastRenderedPageBreak/>
        <w:t>- от границы земельного участка с видом разрешенного использования объекты культурно-досуговой деятельности - 0 метров.</w:t>
      </w:r>
    </w:p>
    <w:p w:rsidR="009D269E" w:rsidRPr="00D54F04" w:rsidRDefault="009D269E" w:rsidP="009D269E">
      <w:pPr>
        <w:autoSpaceDE w:val="0"/>
        <w:autoSpaceDN w:val="0"/>
        <w:adjustRightInd w:val="0"/>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- 14 этажей.</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9D269E" w:rsidRPr="00D54F04" w:rsidRDefault="009D269E" w:rsidP="009D269E">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8"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9"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232E5F" w:rsidRPr="00D54F04" w:rsidRDefault="00232E5F" w:rsidP="00232E5F">
      <w:pPr>
        <w:widowControl w:val="0"/>
        <w:autoSpaceDE w:val="0"/>
        <w:autoSpaceDN w:val="0"/>
        <w:adjustRightInd w:val="0"/>
        <w:jc w:val="both"/>
        <w:rPr>
          <w:b/>
        </w:rPr>
      </w:pPr>
      <w:r w:rsidRPr="00D54F04">
        <w:rPr>
          <w:b/>
        </w:rPr>
        <w:t>В отношении лота № 8</w:t>
      </w:r>
    </w:p>
    <w:p w:rsidR="004A57F0" w:rsidRPr="00D54F04" w:rsidRDefault="004A57F0" w:rsidP="004A57F0">
      <w:pPr>
        <w:pStyle w:val="Style6"/>
        <w:tabs>
          <w:tab w:val="left" w:pos="2081"/>
          <w:tab w:val="left" w:pos="3935"/>
          <w:tab w:val="left" w:pos="7585"/>
        </w:tabs>
        <w:jc w:val="both"/>
      </w:pPr>
    </w:p>
    <w:p w:rsidR="00FC3ECE" w:rsidRPr="00D54F04" w:rsidRDefault="00232E5F" w:rsidP="00FC3ECE">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4A57F0" w:rsidRPr="00D54F04">
        <w:t xml:space="preserve">250093-66 </w:t>
      </w:r>
      <w:r w:rsidRPr="00D54F04">
        <w:t xml:space="preserve">от </w:t>
      </w:r>
      <w:r w:rsidR="006D549D" w:rsidRPr="00D54F04">
        <w:t xml:space="preserve">04.12.2025 </w:t>
      </w:r>
      <w:r w:rsidRPr="00D54F04">
        <w:t>нежилого</w:t>
      </w:r>
      <w:r w:rsidR="004A57F0" w:rsidRPr="00D54F04">
        <w:t xml:space="preserve"> здания (Здания «гараж ПТС»)</w:t>
      </w:r>
      <w:r w:rsidRPr="00D54F04">
        <w:t>, общей площадью</w:t>
      </w:r>
      <w:r w:rsidR="004A57F0" w:rsidRPr="00D54F04">
        <w:t xml:space="preserve"> 296,40 кв. м. с кадастровым номером 2</w:t>
      </w:r>
      <w:r w:rsidR="006D549D" w:rsidRPr="00D54F04">
        <w:t>4:55:0402016:6438, расположенного</w:t>
      </w:r>
      <w:r w:rsidR="004A57F0" w:rsidRPr="00D54F04">
        <w:t xml:space="preserve"> по адресу: Российская Федерация, Красноярский край, городской округ город Норильск, город Норильск, улица Набережная Урванцева, дом 10 строение 3</w:t>
      </w:r>
      <w:r w:rsidRPr="00D54F04">
        <w:t>, объект находится в удовлетворительном состоянии.</w:t>
      </w:r>
    </w:p>
    <w:p w:rsidR="00285297" w:rsidRPr="00D54F04" w:rsidRDefault="00232E5F" w:rsidP="00FC3ECE">
      <w:pPr>
        <w:pStyle w:val="Style6"/>
        <w:tabs>
          <w:tab w:val="left" w:pos="2081"/>
          <w:tab w:val="left" w:pos="3935"/>
          <w:tab w:val="left" w:pos="7585"/>
        </w:tabs>
        <w:ind w:firstLine="709"/>
        <w:jc w:val="both"/>
      </w:pPr>
      <w:r w:rsidRPr="00D54F04">
        <w:t xml:space="preserve">Объект входит в территориальную зону: </w:t>
      </w:r>
      <w:r w:rsidRPr="00D54F04">
        <w:rPr>
          <w:rFonts w:eastAsiaTheme="minorHAnsi"/>
          <w:bCs/>
          <w:lang w:eastAsia="en-US"/>
        </w:rPr>
        <w:t>Зона</w:t>
      </w:r>
      <w:r w:rsidR="00FC3ECE" w:rsidRPr="00D54F04">
        <w:rPr>
          <w:rFonts w:eastAsiaTheme="minorHAnsi"/>
          <w:bCs/>
          <w:lang w:eastAsia="en-US"/>
        </w:rPr>
        <w:t xml:space="preserve"> делового, общественного и коммерческого назначения (окружной центр)</w:t>
      </w:r>
      <w:r w:rsidRPr="00D54F04">
        <w:rPr>
          <w:rFonts w:eastAsiaTheme="minorHAnsi"/>
          <w:bCs/>
          <w:lang w:eastAsia="en-US"/>
        </w:rPr>
        <w:t>.</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Зона делового, общественного и коммерческого назначения (окружной центр) Ц-1 выделена для обеспечения правовых условий использования и строительства объектов недвижимого имущества с широким спектром административных, деловых, обслуживающих, культурных и коммерческих видов использования многофункционального назначения, а именно: размещения объектов здравоохранения, культуры, просвещения, связи, торговли, общественного питания, бытового обслуживания, коммерческой деятельности, а также научно-исследовательских, административных учреждений, культовых объектов, центров деловой, финансовой и общественной активности и иных зданий и сооружений окружного и элементов районного обслуживани</w:t>
      </w:r>
      <w:r w:rsidR="00FC3ECE" w:rsidRPr="00D54F04">
        <w:rPr>
          <w:rFonts w:eastAsiaTheme="minorHAnsi"/>
          <w:lang w:eastAsia="en-US"/>
        </w:rPr>
        <w:t>я, парковок общего пользования.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1. Основные в</w:t>
      </w:r>
      <w:r w:rsidR="00FC3ECE" w:rsidRPr="00D54F04">
        <w:rPr>
          <w:rFonts w:eastAsiaTheme="minorHAnsi"/>
          <w:lang w:eastAsia="en-US"/>
        </w:rPr>
        <w:t>иды разрешенного использования:</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lastRenderedPageBreak/>
        <w:t>- государственное управление;</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объекты ку</w:t>
      </w:r>
      <w:r w:rsidR="00FC3ECE" w:rsidRPr="00D54F04">
        <w:rPr>
          <w:rFonts w:eastAsiaTheme="minorHAnsi"/>
          <w:lang w:eastAsia="en-US"/>
        </w:rPr>
        <w:t>льтурно-досуговой деятельности;</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ис</w:t>
      </w:r>
      <w:r w:rsidR="00FC3ECE" w:rsidRPr="00D54F04">
        <w:rPr>
          <w:rFonts w:eastAsiaTheme="minorHAnsi"/>
          <w:lang w:eastAsia="en-US"/>
        </w:rPr>
        <w:t>торико-культурная деятельность;</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банко</w:t>
      </w:r>
      <w:r w:rsidR="00FC3ECE" w:rsidRPr="00D54F04">
        <w:rPr>
          <w:rFonts w:eastAsiaTheme="minorHAnsi"/>
          <w:lang w:eastAsia="en-US"/>
        </w:rPr>
        <w:t>вская и страховая деятельность;</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обеспечение с</w:t>
      </w:r>
      <w:r w:rsidR="00FC3ECE" w:rsidRPr="00D54F04">
        <w:rPr>
          <w:rFonts w:eastAsiaTheme="minorHAnsi"/>
          <w:lang w:eastAsia="en-US"/>
        </w:rPr>
        <w:t>портивно-зрелищных мероприятий;</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обеспечени</w:t>
      </w:r>
      <w:r w:rsidR="00FC3ECE" w:rsidRPr="00D54F04">
        <w:rPr>
          <w:rFonts w:eastAsiaTheme="minorHAnsi"/>
          <w:lang w:eastAsia="en-US"/>
        </w:rPr>
        <w:t>е занятий спортом в помещениях;</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w:t>
      </w:r>
      <w:r w:rsidR="00FC3ECE" w:rsidRPr="00D54F04">
        <w:rPr>
          <w:rFonts w:eastAsiaTheme="minorHAnsi"/>
          <w:lang w:eastAsia="en-US"/>
        </w:rPr>
        <w:t xml:space="preserve"> спортом;</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оборудованны</w:t>
      </w:r>
      <w:r w:rsidR="00FC3ECE" w:rsidRPr="00D54F04">
        <w:rPr>
          <w:rFonts w:eastAsiaTheme="minorHAnsi"/>
          <w:lang w:eastAsia="en-US"/>
        </w:rPr>
        <w:t>е площадки для занятий спортом;</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п</w:t>
      </w:r>
      <w:r w:rsidR="00FC3ECE" w:rsidRPr="00D54F04">
        <w:rPr>
          <w:rFonts w:eastAsiaTheme="minorHAnsi"/>
          <w:lang w:eastAsia="en-US"/>
        </w:rPr>
        <w:t>роведение научных исследований;</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w:t>
      </w:r>
      <w:r w:rsidR="00FC3ECE" w:rsidRPr="00D54F04">
        <w:rPr>
          <w:rFonts w:eastAsiaTheme="minorHAnsi"/>
          <w:lang w:eastAsia="en-US"/>
        </w:rPr>
        <w:t>вание;</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w:t>
      </w:r>
      <w:r w:rsidR="00FC3ECE" w:rsidRPr="00D54F04">
        <w:rPr>
          <w:rFonts w:eastAsiaTheme="minorHAnsi"/>
          <w:lang w:eastAsia="en-US"/>
        </w:rPr>
        <w:t xml:space="preserve"> дома социального обслуживания;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оказан</w:t>
      </w:r>
      <w:r w:rsidR="00FC3ECE" w:rsidRPr="00D54F04">
        <w:rPr>
          <w:rFonts w:eastAsiaTheme="minorHAnsi"/>
          <w:lang w:eastAsia="en-US"/>
        </w:rPr>
        <w:t>ие социальной помощи населению;</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амбулаторн</w:t>
      </w:r>
      <w:r w:rsidR="00FC3ECE" w:rsidRPr="00D54F04">
        <w:rPr>
          <w:rFonts w:eastAsiaTheme="minorHAnsi"/>
          <w:lang w:eastAsia="en-US"/>
        </w:rPr>
        <w:t>о-поликлиническое обслуживание;</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w:t>
      </w:r>
      <w:r w:rsidR="00FC3ECE" w:rsidRPr="00D54F04">
        <w:rPr>
          <w:rFonts w:eastAsiaTheme="minorHAnsi"/>
          <w:lang w:eastAsia="en-US"/>
        </w:rPr>
        <w:t>иды разрешенного использования: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пре</w:t>
      </w:r>
      <w:r w:rsidR="00FC3ECE" w:rsidRPr="00D54F04">
        <w:rPr>
          <w:rFonts w:eastAsiaTheme="minorHAnsi"/>
          <w:lang w:eastAsia="en-US"/>
        </w:rPr>
        <w:t>доставление коммунальных услуг;</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обеспе</w:t>
      </w:r>
      <w:r w:rsidR="00FC3ECE" w:rsidRPr="00D54F04">
        <w:rPr>
          <w:rFonts w:eastAsiaTheme="minorHAnsi"/>
          <w:lang w:eastAsia="en-US"/>
        </w:rPr>
        <w:t>чение внутреннего правопорядка;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предпринимательство (исключительно для размещения рекламно-информационных конструкций).</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xml:space="preserve">3. Условно </w:t>
      </w:r>
      <w:r w:rsidR="00FC3ECE" w:rsidRPr="00D54F04">
        <w:rPr>
          <w:rFonts w:eastAsiaTheme="minorHAnsi"/>
          <w:lang w:eastAsia="en-US"/>
        </w:rPr>
        <w:t>разрешенные виды использования: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осу</w:t>
      </w:r>
      <w:r w:rsidR="00FC3ECE" w:rsidRPr="00D54F04">
        <w:rPr>
          <w:rFonts w:eastAsiaTheme="minorHAnsi"/>
          <w:lang w:eastAsia="en-US"/>
        </w:rPr>
        <w:t>ществление религиозных обрядов;</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религи</w:t>
      </w:r>
      <w:r w:rsidR="00FC3ECE" w:rsidRPr="00D54F04">
        <w:rPr>
          <w:rFonts w:eastAsiaTheme="minorHAnsi"/>
          <w:lang w:eastAsia="en-US"/>
        </w:rPr>
        <w:t>озное управление и образование;</w:t>
      </w:r>
    </w:p>
    <w:p w:rsidR="00FC3ECE" w:rsidRPr="00D54F04" w:rsidRDefault="00FC3ECE" w:rsidP="00FC3ECE">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w:t>
      </w:r>
      <w:r w:rsidR="00FC3ECE" w:rsidRPr="00D54F04">
        <w:rPr>
          <w:rFonts w:eastAsiaTheme="minorHAnsi"/>
          <w:lang w:eastAsia="en-US"/>
        </w:rPr>
        <w:t>енее 0,03 га и не более 0,2 га;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w:t>
      </w:r>
      <w:r w:rsidR="00FC3ECE" w:rsidRPr="00D54F04">
        <w:rPr>
          <w:rFonts w:eastAsiaTheme="minorHAnsi"/>
          <w:lang w:eastAsia="en-US"/>
        </w:rPr>
        <w:t>е 0,0002 га и не более 55,0 га;</w:t>
      </w:r>
    </w:p>
    <w:p w:rsidR="000C622B"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0C622B" w:rsidRPr="000C622B">
        <w:rPr>
          <w:rFonts w:eastAsiaTheme="minorHAnsi"/>
          <w:lang w:eastAsia="en-US"/>
        </w:rPr>
        <w:t>общественное питание - не менее 0,03 га и не более 0,25 га;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магазины - не ме</w:t>
      </w:r>
      <w:r w:rsidR="00FC3ECE" w:rsidRPr="00D54F04">
        <w:rPr>
          <w:rFonts w:eastAsiaTheme="minorHAnsi"/>
          <w:lang w:eastAsia="en-US"/>
        </w:rPr>
        <w:t>нее 0,02 га и не более 0,08 га;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lastRenderedPageBreak/>
        <w:t>- от границы земельного участка в случае реконструкции существующей застройки объекта капитального строительства - 0 метров;</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w:t>
      </w:r>
      <w:r w:rsidR="00FC3ECE" w:rsidRPr="00D54F04">
        <w:rPr>
          <w:rFonts w:eastAsiaTheme="minorHAnsi"/>
          <w:lang w:eastAsia="en-US"/>
        </w:rPr>
        <w:t>астка в иных случаях - 3 метра;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с видом разрешенного использования объекты культурно-досуговой деятельности - 0 метров.</w:t>
      </w:r>
    </w:p>
    <w:p w:rsidR="00FC3ECE" w:rsidRPr="00D54F04" w:rsidRDefault="00285297" w:rsidP="00FC3ECE">
      <w:pPr>
        <w:autoSpaceDE w:val="0"/>
        <w:autoSpaceDN w:val="0"/>
        <w:adjustRightInd w:val="0"/>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w:t>
      </w:r>
      <w:r w:rsidR="00FC3ECE" w:rsidRPr="00D54F04">
        <w:rPr>
          <w:rFonts w:eastAsiaTheme="minorHAnsi"/>
          <w:lang w:eastAsia="en-US"/>
        </w:rPr>
        <w:t>а;</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- 14 этажей.</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w:t>
      </w:r>
      <w:r w:rsidR="00FC3ECE" w:rsidRPr="00D54F04">
        <w:rPr>
          <w:rFonts w:eastAsiaTheme="minorHAnsi"/>
          <w:lang w:eastAsia="en-US"/>
        </w:rPr>
        <w:t>ди земельного участка - до 90%.</w:t>
      </w:r>
    </w:p>
    <w:p w:rsidR="00FC3ECE" w:rsidRPr="00D54F04" w:rsidRDefault="00285297" w:rsidP="00FC3ECE">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w:t>
      </w:r>
      <w:r w:rsidR="00FC3ECE" w:rsidRPr="00D54F04">
        <w:rPr>
          <w:rFonts w:eastAsiaTheme="minorHAnsi"/>
          <w:lang w:eastAsia="en-US"/>
        </w:rPr>
        <w:t>достроительного проектирования.</w:t>
      </w:r>
    </w:p>
    <w:p w:rsidR="00232E5F" w:rsidRPr="00D54F04" w:rsidRDefault="00232E5F" w:rsidP="00FC3ECE">
      <w:pPr>
        <w:autoSpaceDE w:val="0"/>
        <w:autoSpaceDN w:val="0"/>
        <w:adjustRightInd w:val="0"/>
        <w:ind w:firstLine="709"/>
        <w:jc w:val="both"/>
        <w:rPr>
          <w:rFonts w:eastAsiaTheme="minorHAnsi"/>
          <w:lang w:eastAsia="en-US"/>
        </w:rPr>
      </w:pPr>
      <w:r w:rsidRPr="00D54F04">
        <w:t>Виды разрешенного использования для соответствующей территориальной устанавливаются разделом 2</w:t>
      </w:r>
      <w:r w:rsidR="00285297" w:rsidRPr="00D54F04">
        <w:t>.1</w:t>
      </w:r>
      <w:r w:rsidRPr="00D54F04">
        <w:t xml:space="preserve">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32E5F" w:rsidRPr="00D54F04" w:rsidRDefault="00232E5F" w:rsidP="00FC3EC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0"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232E5F" w:rsidRPr="00D54F04" w:rsidRDefault="00232E5F" w:rsidP="00FC3EC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21"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232E5F" w:rsidRPr="00D54F04" w:rsidRDefault="00232E5F" w:rsidP="00232E5F">
      <w:pPr>
        <w:widowControl w:val="0"/>
        <w:autoSpaceDE w:val="0"/>
        <w:autoSpaceDN w:val="0"/>
        <w:adjustRightInd w:val="0"/>
        <w:jc w:val="both"/>
        <w:rPr>
          <w:b/>
        </w:rPr>
      </w:pPr>
      <w:r w:rsidRPr="00D54F04">
        <w:rPr>
          <w:b/>
        </w:rPr>
        <w:t>В отношении лота № 9</w:t>
      </w:r>
    </w:p>
    <w:p w:rsidR="00232E5F" w:rsidRPr="00D54F04" w:rsidRDefault="00232E5F" w:rsidP="00232E5F">
      <w:pPr>
        <w:widowControl w:val="0"/>
        <w:tabs>
          <w:tab w:val="left" w:pos="2081"/>
          <w:tab w:val="left" w:pos="3935"/>
          <w:tab w:val="left" w:pos="7585"/>
        </w:tabs>
        <w:autoSpaceDE w:val="0"/>
        <w:autoSpaceDN w:val="0"/>
        <w:adjustRightInd w:val="0"/>
        <w:jc w:val="both"/>
        <w:rPr>
          <w:b/>
        </w:rPr>
      </w:pPr>
    </w:p>
    <w:p w:rsidR="00232E5F" w:rsidRPr="00D54F04" w:rsidRDefault="00232E5F" w:rsidP="00232E5F">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5C1A60" w:rsidRPr="00D54F04">
        <w:t xml:space="preserve">250093-69 </w:t>
      </w:r>
      <w:r w:rsidRPr="00D54F04">
        <w:t xml:space="preserve">от </w:t>
      </w:r>
      <w:r w:rsidR="006D549D" w:rsidRPr="00D54F04">
        <w:t xml:space="preserve">04.12.2025 </w:t>
      </w:r>
      <w:r w:rsidRPr="00D54F04">
        <w:t>нежилого помещения</w:t>
      </w:r>
      <w:r w:rsidR="005C1A60" w:rsidRPr="00D54F04">
        <w:t xml:space="preserve"> 68</w:t>
      </w:r>
      <w:r w:rsidRPr="00D54F04">
        <w:t>, общей площадью</w:t>
      </w:r>
      <w:r w:rsidR="005C1A60" w:rsidRPr="00D54F04">
        <w:t xml:space="preserve"> 111,50 кв. м. с кадастровым номером 24</w:t>
      </w:r>
      <w:r w:rsidR="006D549D" w:rsidRPr="00D54F04">
        <w:t>:55:0402004:11886, расположенного</w:t>
      </w:r>
      <w:r w:rsidR="005C1A60" w:rsidRPr="00D54F04">
        <w:t xml:space="preserve"> по адресу: Российская Федерация, Красноярский край, городской округ город Норильск, город Норильск, улица Комсомольская, дом 48А</w:t>
      </w:r>
      <w:r w:rsidRPr="00D54F04">
        <w:t>, объект находится в удовлетворительном состоянии.</w:t>
      </w:r>
    </w:p>
    <w:p w:rsidR="0010356A" w:rsidRPr="00D54F04" w:rsidRDefault="0010356A" w:rsidP="0010356A">
      <w:pPr>
        <w:autoSpaceDE w:val="0"/>
        <w:autoSpaceDN w:val="0"/>
        <w:adjustRightInd w:val="0"/>
        <w:ind w:firstLine="709"/>
        <w:jc w:val="both"/>
        <w:rPr>
          <w:rFonts w:eastAsiaTheme="minorHAnsi"/>
          <w:bCs/>
          <w:lang w:eastAsia="en-US"/>
        </w:rPr>
      </w:pPr>
      <w:r w:rsidRPr="00D54F04">
        <w:t xml:space="preserve">Объект входит в территориальную зону: зона застройки </w:t>
      </w:r>
      <w:proofErr w:type="spellStart"/>
      <w:r w:rsidRPr="00D54F04">
        <w:t>среднеэтажными</w:t>
      </w:r>
      <w:proofErr w:type="spellEnd"/>
      <w:r w:rsidRPr="00D54F04">
        <w:t xml:space="preserve"> жилыми домами 4 - 6 этажей</w:t>
      </w:r>
      <w:r w:rsidRPr="00D54F04">
        <w:rPr>
          <w:rFonts w:eastAsiaTheme="minorHAnsi"/>
          <w:bCs/>
          <w:lang w:eastAsia="en-US"/>
        </w:rPr>
        <w:t>.</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среднее и высшее профессиональное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 амбулаторно-поликлиническое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малоэтажная многоквартирная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административные здания организаций, обеспечивающих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обслуживание перевозок пассажиров;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деятельности в области гидрометеорологии и смежных с ней областях.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 - не менее 0,24 га и не более 1,5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w:t>
      </w:r>
      <w:r w:rsidR="000C622B" w:rsidRPr="000C622B">
        <w:t xml:space="preserve"> </w:t>
      </w:r>
      <w:r w:rsidR="000C622B" w:rsidRPr="000C622B">
        <w:rPr>
          <w:rFonts w:eastAsiaTheme="minorHAnsi"/>
          <w:lang w:eastAsia="en-US"/>
        </w:rPr>
        <w:t>общественное питание - не м</w:t>
      </w:r>
      <w:r w:rsidR="000C622B">
        <w:rPr>
          <w:rFonts w:eastAsiaTheme="minorHAnsi"/>
          <w:lang w:eastAsia="en-US"/>
        </w:rPr>
        <w:t>енее 0,03 га и не более 0,25 га</w:t>
      </w:r>
      <w:r w:rsidRPr="00D54F04">
        <w:rPr>
          <w:rFonts w:eastAsiaTheme="minorHAnsi"/>
          <w:lang w:eastAsia="en-US"/>
        </w:rPr>
        <w:t>;</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 объекты торговли (торговые центры, торгово-развлекательные центры (комплексы) - не менее 0,6 га и не более 1,2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 - не менее 0,08 га и не более 0,30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от границы земельного участка с видом разрешенного использования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дошкольного образования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общеобразовательных, дополнительных образований, учебные корпуса средних и высших профессиональных образований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56A" w:rsidRPr="00D54F04" w:rsidRDefault="0010356A" w:rsidP="0010356A">
      <w:pPr>
        <w:ind w:right="-1" w:firstLine="709"/>
        <w:jc w:val="both"/>
        <w:rPr>
          <w:rFonts w:eastAsia="Calibri"/>
          <w:bCs/>
        </w:rPr>
      </w:pPr>
      <w:r w:rsidRPr="00D54F04">
        <w:t xml:space="preserve">Виды разрешенного использования для соответствующей территориальной устанавливаются разделом 1.1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2"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23"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10356A">
      <w:pPr>
        <w:autoSpaceDE w:val="0"/>
        <w:autoSpaceDN w:val="0"/>
        <w:adjustRightInd w:val="0"/>
        <w:jc w:val="both"/>
        <w:rPr>
          <w:rFonts w:eastAsia="Calibri"/>
          <w:bCs/>
        </w:rPr>
      </w:pPr>
    </w:p>
    <w:p w:rsidR="00232E5F" w:rsidRPr="00D54F04" w:rsidRDefault="00232E5F" w:rsidP="00232E5F">
      <w:pPr>
        <w:ind w:right="-1"/>
        <w:jc w:val="both"/>
        <w:rPr>
          <w:rFonts w:eastAsia="Calibri"/>
          <w:bCs/>
        </w:rPr>
      </w:pPr>
    </w:p>
    <w:p w:rsidR="00232E5F" w:rsidRPr="00D54F04" w:rsidRDefault="00232E5F" w:rsidP="00232E5F">
      <w:pPr>
        <w:ind w:right="-1" w:firstLine="709"/>
        <w:jc w:val="both"/>
        <w:rPr>
          <w:rFonts w:eastAsia="Calibri"/>
          <w:bCs/>
        </w:rPr>
      </w:pPr>
    </w:p>
    <w:p w:rsidR="00232E5F" w:rsidRPr="00D54F04" w:rsidRDefault="00232E5F" w:rsidP="00232E5F">
      <w:pPr>
        <w:widowControl w:val="0"/>
        <w:autoSpaceDE w:val="0"/>
        <w:autoSpaceDN w:val="0"/>
        <w:adjustRightInd w:val="0"/>
        <w:jc w:val="both"/>
        <w:rPr>
          <w:b/>
        </w:rPr>
      </w:pPr>
      <w:r w:rsidRPr="00D54F04">
        <w:rPr>
          <w:b/>
        </w:rPr>
        <w:t>В отн</w:t>
      </w:r>
      <w:r w:rsidR="00ED492F">
        <w:rPr>
          <w:b/>
        </w:rPr>
        <w:t>ошении лота № 10</w:t>
      </w:r>
    </w:p>
    <w:p w:rsidR="00E13209" w:rsidRPr="00D54F04" w:rsidRDefault="00E13209" w:rsidP="00E13209">
      <w:pPr>
        <w:pStyle w:val="Style6"/>
        <w:tabs>
          <w:tab w:val="left" w:pos="2081"/>
          <w:tab w:val="left" w:pos="3935"/>
          <w:tab w:val="left" w:pos="7585"/>
        </w:tabs>
        <w:jc w:val="both"/>
      </w:pPr>
    </w:p>
    <w:p w:rsidR="00232E5F" w:rsidRPr="00D54F04" w:rsidRDefault="00232E5F" w:rsidP="00232E5F">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E13209" w:rsidRPr="00D54F04">
        <w:t xml:space="preserve">250093-71 </w:t>
      </w:r>
      <w:r w:rsidRPr="00D54F04">
        <w:t xml:space="preserve">от </w:t>
      </w:r>
      <w:r w:rsidR="006D549D" w:rsidRPr="00D54F04">
        <w:t>04.12</w:t>
      </w:r>
      <w:r w:rsidRPr="00D54F04">
        <w:t xml:space="preserve">.2025 </w:t>
      </w:r>
      <w:r w:rsidR="00E13209" w:rsidRPr="00D54F04">
        <w:t xml:space="preserve">части </w:t>
      </w:r>
      <w:r w:rsidRPr="00D54F04">
        <w:t>нежилого</w:t>
      </w:r>
      <w:r w:rsidR="00E13209" w:rsidRPr="00D54F04">
        <w:t xml:space="preserve"> отдельно стоящего здания</w:t>
      </w:r>
      <w:r w:rsidRPr="00D54F04">
        <w:t>, общей площадью</w:t>
      </w:r>
      <w:r w:rsidR="00E13209" w:rsidRPr="00D54F04">
        <w:t xml:space="preserve"> 1 615,90 кв. м. с кадастровым номером 24:55:0402016:436, расположенного по адресу: Красноярский край, г. Норильск, ул. Комсомольская, № 43</w:t>
      </w:r>
      <w:r w:rsidRPr="00D54F04">
        <w:t>, объект находится в удовлетворительном состоянии.</w:t>
      </w:r>
    </w:p>
    <w:p w:rsidR="0010356A" w:rsidRPr="00D54F04" w:rsidRDefault="0010356A" w:rsidP="0010356A">
      <w:pPr>
        <w:autoSpaceDE w:val="0"/>
        <w:autoSpaceDN w:val="0"/>
        <w:adjustRightInd w:val="0"/>
        <w:ind w:firstLine="709"/>
        <w:jc w:val="both"/>
        <w:rPr>
          <w:rFonts w:eastAsiaTheme="minorHAnsi"/>
          <w:bCs/>
          <w:lang w:eastAsia="en-US"/>
        </w:rPr>
      </w:pPr>
      <w:r w:rsidRPr="00D54F04">
        <w:t xml:space="preserve">Объект входит в территориальную зону: зона застройки </w:t>
      </w:r>
      <w:proofErr w:type="spellStart"/>
      <w:r w:rsidRPr="00D54F04">
        <w:t>среднеэтажными</w:t>
      </w:r>
      <w:proofErr w:type="spellEnd"/>
      <w:r w:rsidRPr="00D54F04">
        <w:t xml:space="preserve"> жилыми домами 4 - 6 этажей</w:t>
      </w:r>
      <w:r w:rsidRPr="00D54F04">
        <w:rPr>
          <w:rFonts w:eastAsiaTheme="minorHAnsi"/>
          <w:bCs/>
          <w:lang w:eastAsia="en-US"/>
        </w:rPr>
        <w:t>.</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среднее и высшее профессиональное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малоэтажная многоквартирная жилая застройка;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парки культуры и отдыха;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административные здания организаций, обеспечивающих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 развлекательные мероприятия;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обслуживание перевозок пассажиров;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обеспечение деятельности в области гидрометеорологии и смежных с ней областях.</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 - не менее 0,24 га и не более 1,5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0C622B" w:rsidRPr="000C622B">
        <w:rPr>
          <w:rFonts w:eastAsiaTheme="minorHAnsi"/>
          <w:lang w:eastAsia="en-US"/>
        </w:rPr>
        <w:t>общественное питание - не менее 0,03 га и не более 0,25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 - не менее 0,08 га и не более 0,30 га.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xml:space="preserve">- от границы земельного участка с видом разрешенного использования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- 0 метров.</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дошкольного образования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общеобразовательных, дополнительных образований, учебные корпуса средних и высших профессиональных образований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- 6 этажей.</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10356A" w:rsidRPr="00D54F04" w:rsidRDefault="0010356A" w:rsidP="0010356A">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356A" w:rsidRPr="00D54F04" w:rsidRDefault="0010356A" w:rsidP="0010356A">
      <w:pPr>
        <w:ind w:right="-1" w:firstLine="709"/>
        <w:jc w:val="both"/>
        <w:rPr>
          <w:rFonts w:eastAsia="Calibri"/>
          <w:bCs/>
        </w:rPr>
      </w:pPr>
      <w:r w:rsidRPr="00D54F04">
        <w:t xml:space="preserve">Виды разрешенного использования для соответствующей территориальной устанавливаются разделом 1.1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4"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25"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232E5F" w:rsidRPr="00D54F04" w:rsidRDefault="00ED492F" w:rsidP="00232E5F">
      <w:pPr>
        <w:widowControl w:val="0"/>
        <w:autoSpaceDE w:val="0"/>
        <w:autoSpaceDN w:val="0"/>
        <w:adjustRightInd w:val="0"/>
        <w:jc w:val="both"/>
        <w:rPr>
          <w:b/>
        </w:rPr>
      </w:pPr>
      <w:r>
        <w:rPr>
          <w:b/>
        </w:rPr>
        <w:t>В отношении лота № 11</w:t>
      </w:r>
    </w:p>
    <w:p w:rsidR="00E13209" w:rsidRPr="00D54F04" w:rsidRDefault="00E13209" w:rsidP="00E13209">
      <w:pPr>
        <w:pStyle w:val="Style6"/>
        <w:tabs>
          <w:tab w:val="left" w:pos="2081"/>
          <w:tab w:val="left" w:pos="3935"/>
          <w:tab w:val="left" w:pos="7585"/>
        </w:tabs>
        <w:jc w:val="both"/>
        <w:rPr>
          <w:highlight w:val="yellow"/>
        </w:rPr>
      </w:pPr>
    </w:p>
    <w:p w:rsidR="00232E5F" w:rsidRPr="00D54F04" w:rsidRDefault="00232E5F" w:rsidP="00E13209">
      <w:pPr>
        <w:pStyle w:val="Style6"/>
        <w:tabs>
          <w:tab w:val="left" w:pos="2081"/>
          <w:tab w:val="left" w:pos="3935"/>
          <w:tab w:val="left" w:pos="7585"/>
        </w:tabs>
        <w:ind w:firstLine="709"/>
        <w:jc w:val="both"/>
      </w:pPr>
      <w:r w:rsidRPr="00D54F04">
        <w:t xml:space="preserve">Согласно отчету об оценке рыночной стоимости № </w:t>
      </w:r>
      <w:r w:rsidR="00E13209" w:rsidRPr="00D54F04">
        <w:t>250093-72</w:t>
      </w:r>
      <w:r w:rsidRPr="00D54F04">
        <w:t xml:space="preserve"> от </w:t>
      </w:r>
      <w:r w:rsidR="00E13209" w:rsidRPr="00D54F04">
        <w:t>05.12</w:t>
      </w:r>
      <w:r w:rsidRPr="00D54F04">
        <w:t>.2025 нежилого</w:t>
      </w:r>
      <w:r w:rsidR="00E13209" w:rsidRPr="00D54F04">
        <w:t xml:space="preserve"> отдельно стоящего здания</w:t>
      </w:r>
      <w:r w:rsidRPr="00D54F04">
        <w:t>, общей площадью</w:t>
      </w:r>
      <w:r w:rsidR="00E13209" w:rsidRPr="00D54F04">
        <w:t xml:space="preserve"> 887,80 кв. м. с кадастровым номером 24:55:0000000:84987, расположенного по адресу: Российская Федерация, Красноярский край, городской округ город Норильск, город Норильск, улица Комсомольская, дом 41</w:t>
      </w:r>
      <w:r w:rsidRPr="00D54F04">
        <w:t>, объект находится в удовлетворительном состоянии.</w:t>
      </w:r>
    </w:p>
    <w:p w:rsidR="00ED7802" w:rsidRPr="00D54F04" w:rsidRDefault="00ED7802" w:rsidP="00ED7802">
      <w:pPr>
        <w:autoSpaceDE w:val="0"/>
        <w:autoSpaceDN w:val="0"/>
        <w:adjustRightInd w:val="0"/>
        <w:ind w:firstLine="709"/>
        <w:jc w:val="both"/>
        <w:rPr>
          <w:rFonts w:eastAsiaTheme="minorHAnsi"/>
          <w:bCs/>
          <w:lang w:eastAsia="en-US"/>
        </w:rPr>
      </w:pPr>
      <w:r w:rsidRPr="00D54F04">
        <w:t xml:space="preserve">Объект входит в территориальную зону: зона застройки </w:t>
      </w:r>
      <w:proofErr w:type="spellStart"/>
      <w:r w:rsidRPr="00D54F04">
        <w:t>среднеэтажными</w:t>
      </w:r>
      <w:proofErr w:type="spellEnd"/>
      <w:r w:rsidRPr="00D54F04">
        <w:t xml:space="preserve"> жилыми домами 4 - 6 этажей</w:t>
      </w:r>
      <w:r w:rsidRPr="00D54F04">
        <w:rPr>
          <w:rFonts w:eastAsiaTheme="minorHAnsi"/>
          <w:bCs/>
          <w:lang w:eastAsia="en-US"/>
        </w:rPr>
        <w:t>.</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Виды разрешенного использования земельных участков и объектов капитального строительства: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1. Основные виды разрешенного использования: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среднее и высшее профессиональное образование;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улично-дорожная сеть;</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благоустройство территории.</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2. Вспомогательные виды разрешенного использования: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обеспечение внутреннего правопорядка;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3. Условно разрешенные виды использования: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малоэтажная многоквартирная жилая застройка;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обеспечение спортивно-зрелищных мероприятий;</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обеспечение занятий спортом в помещениях;</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площадки для занятий спортом;</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оборудованные площадки для занятий спортом;</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объекты культурно-досуговой деятельности;</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lastRenderedPageBreak/>
        <w:t>- парки культуры и отдыха;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дома социального обслуживания;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оказание социальной помощи населению;</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оказание услуг связи;</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общежития;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банковская и страховая деятельность;</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общественное питание;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магазины;</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гостиничное обслуживание;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государственное управление;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деловое управление;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осуществление религиозных обрядов;</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религиозное управление и образование;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административные здания организаций, обеспечивающих предоставление коммунальных услуг;</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связь;</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обслуживание перевозок пассажиров;</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обеспечение деятельности в области гидрометеорологии и смежных с ней областях.</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xml:space="preserve">-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дошкольное, начальное и среднее общее образование - не менее 0,24 га и не более 1,5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амбулаторно-поликлиническое обслуживание - не менее 0,1 га и не более 6,0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бытовое обслуживание - не менее 0,03 га и не более 0,2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предоставление коммунальных услуг - не менее 0,0002 га и не более 55,0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xml:space="preserve">- </w:t>
      </w:r>
      <w:r w:rsidR="000C622B" w:rsidRPr="000C622B">
        <w:rPr>
          <w:rFonts w:eastAsiaTheme="minorHAnsi"/>
          <w:lang w:eastAsia="en-US"/>
        </w:rPr>
        <w:t>общественное питание - не менее 0,03 га и не более 0,25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магазины - не менее 0,02 га и не более 0,08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не менее 0,6 га и не более 1,2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развлекательные мероприятия - не менее 0,08 га и не более 0,30 га.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случае реконструкции существующей застройки объекта капитального строительства - 0 метров;</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от границы земельного участка в иных случаях - 3 метра;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xml:space="preserve">- от границы земельного участка с видом разрешенного использования </w:t>
      </w:r>
      <w:proofErr w:type="spellStart"/>
      <w:r w:rsidRPr="00D54F04">
        <w:rPr>
          <w:rFonts w:eastAsiaTheme="minorHAnsi"/>
          <w:lang w:eastAsia="en-US"/>
        </w:rPr>
        <w:t>среднеэтажная</w:t>
      </w:r>
      <w:proofErr w:type="spellEnd"/>
      <w:r w:rsidRPr="00D54F04">
        <w:rPr>
          <w:rFonts w:eastAsiaTheme="minorHAnsi"/>
          <w:lang w:eastAsia="en-US"/>
        </w:rPr>
        <w:t xml:space="preserve"> жилая застройка - 0 метров.</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lastRenderedPageBreak/>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объекты дошкольного образования - 3 этажа;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объекты общеобразовательных, дополнительных образований, учебные корпуса средних и высших профессиональных образований - 5 этажей;</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объекты торговли (торговые центры, торгово-развлекательные центры (комплексы) - 5 этажей;</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отдельно стоящие магазины - 3 этажа;</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 здания, строения и сооружения других видов разрешенного использования (за исключением объектов религиозного использования) - 6 этажей.</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Предельное количество этажей или предельная высота зданий, строений и сооружений религиозного использования не устанавливаются.</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ED7802" w:rsidRPr="00D54F04" w:rsidRDefault="00ED7802" w:rsidP="00ED7802">
      <w:pPr>
        <w:autoSpaceDE w:val="0"/>
        <w:autoSpaceDN w:val="0"/>
        <w:adjustRightInd w:val="0"/>
        <w:ind w:firstLine="709"/>
        <w:jc w:val="both"/>
        <w:rPr>
          <w:rFonts w:eastAsiaTheme="minorHAnsi"/>
          <w:lang w:eastAsia="en-US"/>
        </w:rPr>
      </w:pPr>
      <w:r w:rsidRPr="00D54F04">
        <w:rPr>
          <w:rFonts w:eastAsiaTheme="minorHAnsi"/>
          <w:lang w:eastAsia="en-US"/>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D7802" w:rsidRPr="00D54F04" w:rsidRDefault="00ED7802" w:rsidP="00ED7802">
      <w:pPr>
        <w:ind w:right="-1" w:firstLine="709"/>
        <w:jc w:val="both"/>
        <w:rPr>
          <w:rFonts w:eastAsia="Calibri"/>
          <w:bCs/>
        </w:rPr>
      </w:pPr>
      <w:r w:rsidRPr="00D54F04">
        <w:t xml:space="preserve">Виды разрешенного использования для соответствующей территориальной устанавливаются разделом 1.1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ED7802" w:rsidRPr="00D54F04" w:rsidRDefault="00ED7802" w:rsidP="00ED7802">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6"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ED7802" w:rsidRPr="00D54F04" w:rsidRDefault="00ED7802" w:rsidP="00ED7802">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27"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9F5600" w:rsidRPr="00D54F04" w:rsidRDefault="009F5600" w:rsidP="00207687">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AC0CBB" w:rsidRDefault="000F79B9" w:rsidP="000F79B9">
      <w:pPr>
        <w:pStyle w:val="Style6"/>
        <w:widowControl/>
        <w:tabs>
          <w:tab w:val="left" w:pos="2081"/>
          <w:tab w:val="left" w:pos="3935"/>
          <w:tab w:val="left" w:pos="7585"/>
        </w:tabs>
        <w:ind w:firstLine="709"/>
        <w:jc w:val="both"/>
      </w:pPr>
      <w:r w:rsidRPr="0020622C">
        <w:t xml:space="preserve">Для подачи заявки на участие в аукционе необходимо внести денежные средства в </w:t>
      </w:r>
      <w:r w:rsidRPr="00AC0CBB">
        <w:t>размере установленного задатка на счет, открытый на электронной площадке.</w:t>
      </w:r>
    </w:p>
    <w:p w:rsidR="000F79B9" w:rsidRPr="00AC0CBB" w:rsidRDefault="000F79B9" w:rsidP="000F79B9">
      <w:pPr>
        <w:pStyle w:val="Style6"/>
        <w:widowControl/>
        <w:tabs>
          <w:tab w:val="left" w:pos="2081"/>
          <w:tab w:val="left" w:pos="3935"/>
          <w:tab w:val="left" w:pos="7585"/>
        </w:tabs>
        <w:ind w:firstLine="709"/>
        <w:jc w:val="both"/>
      </w:pPr>
      <w:r w:rsidRPr="00AC0CBB">
        <w:t>Задаток для участия в аукционе установлен в размере 100% от начальной (минимальной) цены договора и составляет:</w:t>
      </w:r>
    </w:p>
    <w:p w:rsidR="000F79B9" w:rsidRPr="00AC0CBB" w:rsidRDefault="000F79B9" w:rsidP="002A1F45">
      <w:pPr>
        <w:pStyle w:val="Style6"/>
        <w:widowControl/>
        <w:tabs>
          <w:tab w:val="left" w:pos="2081"/>
          <w:tab w:val="left" w:pos="3935"/>
          <w:tab w:val="left" w:pos="7585"/>
        </w:tabs>
        <w:ind w:firstLine="709"/>
        <w:jc w:val="both"/>
      </w:pPr>
      <w:r w:rsidRPr="00AC0CBB">
        <w:t xml:space="preserve">- </w:t>
      </w:r>
      <w:r w:rsidR="00595531" w:rsidRPr="00AC0CBB">
        <w:t xml:space="preserve">18 732,20 </w:t>
      </w:r>
      <w:r w:rsidR="00235688" w:rsidRPr="00AC0CBB">
        <w:t xml:space="preserve">рублей </w:t>
      </w:r>
      <w:r w:rsidR="00235688" w:rsidRPr="003D0A0A">
        <w:t>(</w:t>
      </w:r>
      <w:r w:rsidR="003D0A0A" w:rsidRPr="003D0A0A">
        <w:t>Восемнадцать тысяч семьсот тридцать два рубля двадцать копеек</w:t>
      </w:r>
      <w:r w:rsidR="00235688" w:rsidRPr="003D0A0A">
        <w:t xml:space="preserve">) </w:t>
      </w:r>
      <w:r w:rsidRPr="003D0A0A">
        <w:t>-</w:t>
      </w:r>
      <w:r w:rsidR="0037550D" w:rsidRPr="003D0A0A">
        <w:t xml:space="preserve"> </w:t>
      </w:r>
      <w:r w:rsidRPr="003D0A0A">
        <w:rPr>
          <w:b/>
        </w:rPr>
        <w:t>для лота № 1</w:t>
      </w:r>
      <w:r w:rsidR="0037550D" w:rsidRPr="003D0A0A">
        <w:t>;</w:t>
      </w:r>
    </w:p>
    <w:p w:rsidR="0037550D" w:rsidRPr="00AC0CBB" w:rsidRDefault="0037550D" w:rsidP="002A1F45">
      <w:pPr>
        <w:pStyle w:val="Style6"/>
        <w:widowControl/>
        <w:tabs>
          <w:tab w:val="left" w:pos="2081"/>
          <w:tab w:val="left" w:pos="3935"/>
          <w:tab w:val="left" w:pos="7585"/>
        </w:tabs>
        <w:ind w:firstLine="709"/>
        <w:jc w:val="both"/>
        <w:rPr>
          <w:b/>
        </w:rPr>
      </w:pPr>
      <w:r w:rsidRPr="00AC0CBB">
        <w:rPr>
          <w:b/>
        </w:rPr>
        <w:t xml:space="preserve">- </w:t>
      </w:r>
      <w:r w:rsidR="00235688" w:rsidRPr="00AC0CBB">
        <w:t>16</w:t>
      </w:r>
      <w:r w:rsidR="00595531" w:rsidRPr="00AC0CBB">
        <w:t xml:space="preserve"> 946,16 </w:t>
      </w:r>
      <w:r w:rsidR="00235688" w:rsidRPr="00AC0CBB">
        <w:t>рублей (</w:t>
      </w:r>
      <w:r w:rsidR="003D0A0A">
        <w:t>Шестнадцать тысяч девятьсот сорок шесть рублей шестнадцать копеек</w:t>
      </w:r>
      <w:r w:rsidR="00235688" w:rsidRPr="00AC0CBB">
        <w:t xml:space="preserve">) </w:t>
      </w:r>
      <w:r w:rsidRPr="00AC0CBB">
        <w:t>-</w:t>
      </w:r>
      <w:r w:rsidRPr="00AC0CBB">
        <w:rPr>
          <w:b/>
        </w:rPr>
        <w:t>для лота № 2;</w:t>
      </w:r>
    </w:p>
    <w:p w:rsidR="0037550D" w:rsidRPr="00AC0CBB" w:rsidRDefault="0037550D" w:rsidP="002A1F45">
      <w:pPr>
        <w:pStyle w:val="Style6"/>
        <w:tabs>
          <w:tab w:val="left" w:pos="2081"/>
          <w:tab w:val="left" w:pos="3935"/>
          <w:tab w:val="left" w:pos="7585"/>
        </w:tabs>
        <w:ind w:firstLine="709"/>
        <w:jc w:val="both"/>
        <w:rPr>
          <w:b/>
        </w:rPr>
      </w:pPr>
      <w:r w:rsidRPr="00AC0CBB">
        <w:rPr>
          <w:b/>
        </w:rPr>
        <w:t xml:space="preserve">- </w:t>
      </w:r>
      <w:r w:rsidR="00595531" w:rsidRPr="00AC0CBB">
        <w:t xml:space="preserve">14 231,01 </w:t>
      </w:r>
      <w:r w:rsidR="00235688" w:rsidRPr="00AC0CBB">
        <w:t>рублей (Четырнадцать тысяч</w:t>
      </w:r>
      <w:r w:rsidR="00E519DF">
        <w:t xml:space="preserve"> двести тридцать один рубль одна копейка</w:t>
      </w:r>
      <w:r w:rsidR="00235688" w:rsidRPr="00AC0CBB">
        <w:t>)</w:t>
      </w:r>
      <w:r w:rsidRPr="00AC0CBB">
        <w:t xml:space="preserve"> - </w:t>
      </w:r>
      <w:r w:rsidRPr="00AC0CBB">
        <w:rPr>
          <w:b/>
        </w:rPr>
        <w:t>для лота № 3;</w:t>
      </w:r>
    </w:p>
    <w:p w:rsidR="0037550D" w:rsidRPr="00AC0CBB" w:rsidRDefault="0037550D" w:rsidP="002A1F45">
      <w:pPr>
        <w:pStyle w:val="Style6"/>
        <w:tabs>
          <w:tab w:val="left" w:pos="2081"/>
          <w:tab w:val="left" w:pos="3935"/>
          <w:tab w:val="left" w:pos="7585"/>
        </w:tabs>
        <w:ind w:firstLine="709"/>
        <w:jc w:val="both"/>
        <w:rPr>
          <w:b/>
        </w:rPr>
      </w:pPr>
      <w:r w:rsidRPr="00AC0CBB">
        <w:t xml:space="preserve">- </w:t>
      </w:r>
      <w:r w:rsidR="00235688" w:rsidRPr="00AC0CBB">
        <w:t>18</w:t>
      </w:r>
      <w:r w:rsidR="00595531" w:rsidRPr="00AC0CBB">
        <w:t xml:space="preserve"> 312,06 </w:t>
      </w:r>
      <w:r w:rsidR="00235688" w:rsidRPr="00AC0CBB">
        <w:t>рублей (Восемнадцать тысяч</w:t>
      </w:r>
      <w:r w:rsidR="00E519DF">
        <w:t xml:space="preserve"> триста двенадцать рублей шесть копеек</w:t>
      </w:r>
      <w:r w:rsidR="00235688" w:rsidRPr="00AC0CBB">
        <w:t>)</w:t>
      </w:r>
      <w:r w:rsidR="00F63946" w:rsidRPr="00AC0CBB">
        <w:t xml:space="preserve"> - </w:t>
      </w:r>
      <w:r w:rsidR="00235688" w:rsidRPr="00AC0CBB">
        <w:br/>
      </w:r>
      <w:r w:rsidRPr="00AC0CBB">
        <w:rPr>
          <w:b/>
        </w:rPr>
        <w:t>для лота № 4;</w:t>
      </w:r>
    </w:p>
    <w:p w:rsidR="00F63946" w:rsidRPr="00AC6F00" w:rsidRDefault="00F63946" w:rsidP="002A1F45">
      <w:pPr>
        <w:pStyle w:val="Style6"/>
        <w:tabs>
          <w:tab w:val="left" w:pos="2081"/>
          <w:tab w:val="left" w:pos="3935"/>
          <w:tab w:val="left" w:pos="7585"/>
        </w:tabs>
        <w:ind w:firstLine="709"/>
        <w:jc w:val="both"/>
      </w:pPr>
      <w:r w:rsidRPr="00AC0CBB">
        <w:rPr>
          <w:b/>
        </w:rPr>
        <w:t xml:space="preserve">- </w:t>
      </w:r>
      <w:r w:rsidR="00595531" w:rsidRPr="00AC0CBB">
        <w:t xml:space="preserve">627 079,44 </w:t>
      </w:r>
      <w:r w:rsidR="00235688" w:rsidRPr="00AC0CBB">
        <w:t>рублей (</w:t>
      </w:r>
      <w:r w:rsidR="00E519DF">
        <w:t>Шестьсот двадцать семь тысяч семьдесят девять рублей сорок четыре копейки</w:t>
      </w:r>
      <w:r w:rsidR="00235688" w:rsidRPr="00AC0CBB">
        <w:t>)</w:t>
      </w:r>
      <w:r w:rsidRPr="00AC0CBB">
        <w:t xml:space="preserve"> </w:t>
      </w:r>
      <w:r w:rsidR="00AC6F00">
        <w:t xml:space="preserve">- </w:t>
      </w:r>
      <w:r w:rsidRPr="00AC0CBB">
        <w:rPr>
          <w:b/>
        </w:rPr>
        <w:t>для лота № 5;</w:t>
      </w:r>
    </w:p>
    <w:p w:rsidR="00F63946" w:rsidRDefault="00F63946" w:rsidP="002A1F45">
      <w:pPr>
        <w:pStyle w:val="Style6"/>
        <w:widowControl/>
        <w:tabs>
          <w:tab w:val="left" w:pos="2081"/>
          <w:tab w:val="left" w:pos="3935"/>
          <w:tab w:val="left" w:pos="7585"/>
        </w:tabs>
        <w:ind w:firstLine="709"/>
        <w:jc w:val="both"/>
        <w:rPr>
          <w:b/>
        </w:rPr>
      </w:pPr>
      <w:r w:rsidRPr="00AC0CBB">
        <w:rPr>
          <w:b/>
        </w:rPr>
        <w:lastRenderedPageBreak/>
        <w:t xml:space="preserve"> - </w:t>
      </w:r>
      <w:r w:rsidR="00595531" w:rsidRPr="00AC0CBB">
        <w:t xml:space="preserve">356 145,92 </w:t>
      </w:r>
      <w:r w:rsidR="00235688" w:rsidRPr="00AC0CBB">
        <w:t>рублей (</w:t>
      </w:r>
      <w:r w:rsidR="00E519DF">
        <w:t>Триста пятьдесят шесть тысяч сто сорок пять рублей девяносто две копейки</w:t>
      </w:r>
      <w:r w:rsidR="00235688" w:rsidRPr="00AC0CBB">
        <w:t>)</w:t>
      </w:r>
      <w:r w:rsidR="00D866D8" w:rsidRPr="00AC0CBB">
        <w:t xml:space="preserve"> </w:t>
      </w:r>
      <w:r w:rsidRPr="00AC0CBB">
        <w:t xml:space="preserve">- </w:t>
      </w:r>
      <w:r w:rsidRPr="00AC0CBB">
        <w:rPr>
          <w:b/>
        </w:rPr>
        <w:t xml:space="preserve">для </w:t>
      </w:r>
      <w:r w:rsidR="00551BFA" w:rsidRPr="00AC0CBB">
        <w:rPr>
          <w:b/>
        </w:rPr>
        <w:t>лота № 6;</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66689E">
        <w:t xml:space="preserve">11 077,56 </w:t>
      </w:r>
      <w:r w:rsidR="00595531" w:rsidRPr="00595531">
        <w:t>рублей (</w:t>
      </w:r>
      <w:r w:rsidR="00E519DF">
        <w:t xml:space="preserve">Одиннадцать тысяч семьдесят семь рублей пятьдесят шесть копеек) </w:t>
      </w:r>
      <w:r w:rsidR="00AC0093" w:rsidRPr="00595531">
        <w:t>-</w:t>
      </w:r>
      <w:r w:rsidR="00AC0093">
        <w:rPr>
          <w:b/>
        </w:rPr>
        <w:t xml:space="preserve"> для лота № 7;</w:t>
      </w:r>
    </w:p>
    <w:p w:rsidR="00551BFA" w:rsidRDefault="00551BFA" w:rsidP="002A1F45">
      <w:pPr>
        <w:pStyle w:val="Style6"/>
        <w:tabs>
          <w:tab w:val="left" w:pos="2081"/>
          <w:tab w:val="left" w:pos="3935"/>
          <w:tab w:val="left" w:pos="7585"/>
        </w:tabs>
        <w:ind w:firstLine="709"/>
        <w:jc w:val="both"/>
        <w:rPr>
          <w:b/>
        </w:rPr>
      </w:pPr>
      <w:r>
        <w:rPr>
          <w:b/>
        </w:rPr>
        <w:t>-</w:t>
      </w:r>
      <w:r w:rsidR="00595531">
        <w:rPr>
          <w:b/>
        </w:rPr>
        <w:t xml:space="preserve"> </w:t>
      </w:r>
      <w:r w:rsidR="0066689E">
        <w:t xml:space="preserve">96 402,12 </w:t>
      </w:r>
      <w:r w:rsidR="00595531" w:rsidRPr="00595531">
        <w:t>рублей (</w:t>
      </w:r>
      <w:r w:rsidR="00E519DF">
        <w:t>Девяносто шесть тысяч четыреста два рубля двенадцать копеек)</w:t>
      </w:r>
      <w:r w:rsidR="00AC0093" w:rsidRPr="00595531">
        <w:t>-</w:t>
      </w:r>
      <w:r w:rsidR="00AC0093">
        <w:rPr>
          <w:b/>
        </w:rPr>
        <w:t xml:space="preserve"> для лота № 8;</w:t>
      </w:r>
    </w:p>
    <w:p w:rsidR="00551BFA" w:rsidRDefault="00551BFA" w:rsidP="002A1F45">
      <w:pPr>
        <w:pStyle w:val="Style6"/>
        <w:tabs>
          <w:tab w:val="left" w:pos="2081"/>
          <w:tab w:val="left" w:pos="3935"/>
          <w:tab w:val="left" w:pos="7585"/>
        </w:tabs>
        <w:ind w:firstLine="709"/>
        <w:jc w:val="both"/>
        <w:rPr>
          <w:b/>
        </w:rPr>
      </w:pPr>
      <w:r>
        <w:rPr>
          <w:b/>
        </w:rPr>
        <w:t>-</w:t>
      </w:r>
      <w:r w:rsidR="00595531">
        <w:rPr>
          <w:b/>
        </w:rPr>
        <w:t xml:space="preserve"> </w:t>
      </w:r>
      <w:r w:rsidR="0066689E">
        <w:t xml:space="preserve">72 517,56 </w:t>
      </w:r>
      <w:r w:rsidR="00595531" w:rsidRPr="00595531">
        <w:t>рублей (</w:t>
      </w:r>
      <w:r w:rsidR="00E519DF">
        <w:t xml:space="preserve">Семьдесят две тысячи пятьсот семнадцать рублей пятьдесят шесть копеек) </w:t>
      </w:r>
      <w:r w:rsidR="00AC0093" w:rsidRPr="00595531">
        <w:t>-</w:t>
      </w:r>
      <w:r w:rsidR="00AC0093">
        <w:rPr>
          <w:b/>
        </w:rPr>
        <w:t xml:space="preserve"> для лота № 9;</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A2120C">
        <w:t xml:space="preserve">343 680,39 </w:t>
      </w:r>
      <w:r w:rsidR="00595531" w:rsidRPr="00595531">
        <w:t>рублей (</w:t>
      </w:r>
      <w:r w:rsidR="006C530B">
        <w:t>Триста сорок три тысячи шестьсот восемьдесят рублей тридцать девять копеек</w:t>
      </w:r>
      <w:r w:rsidR="00AC6F00">
        <w:t xml:space="preserve">) </w:t>
      </w:r>
      <w:r w:rsidR="00AC0093" w:rsidRPr="00595531">
        <w:t>-</w:t>
      </w:r>
      <w:r w:rsidR="003440E0">
        <w:rPr>
          <w:b/>
        </w:rPr>
        <w:t xml:space="preserve"> для лота № 10</w:t>
      </w:r>
      <w:r w:rsidR="00AC0093">
        <w:rPr>
          <w:b/>
        </w:rPr>
        <w:t>;</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A2120C">
        <w:t xml:space="preserve">201 978,94 </w:t>
      </w:r>
      <w:r w:rsidR="00595531" w:rsidRPr="00595531">
        <w:t>рублей (</w:t>
      </w:r>
      <w:r w:rsidR="006C530B">
        <w:t>Двести одна тысяча девятьсот семьдесят восемь рублей девяносто четыре копейки</w:t>
      </w:r>
      <w:r w:rsidR="00AC6F00">
        <w:t xml:space="preserve">) </w:t>
      </w:r>
      <w:r w:rsidR="00AC0093" w:rsidRPr="00595531">
        <w:t>-</w:t>
      </w:r>
      <w:r w:rsidR="003440E0">
        <w:rPr>
          <w:b/>
        </w:rPr>
        <w:t xml:space="preserve"> для лота № 11</w:t>
      </w:r>
      <w:r w:rsidR="00AC0093">
        <w:rPr>
          <w:b/>
        </w:rPr>
        <w:t>.</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ED2F40" w:rsidRDefault="00A80D14" w:rsidP="00A80D14">
      <w:pPr>
        <w:pStyle w:val="a3"/>
        <w:ind w:firstLine="709"/>
        <w:jc w:val="both"/>
        <w:rPr>
          <w:color w:val="000000" w:themeColor="text1"/>
        </w:rPr>
      </w:pPr>
      <w:r w:rsidRPr="00ED2F40">
        <w:rPr>
          <w:color w:val="000000" w:themeColor="text1"/>
        </w:rPr>
        <w:t>Задаток должен поступить не позднее –</w:t>
      </w:r>
      <w:r w:rsidR="00ED2F40">
        <w:rPr>
          <w:color w:val="000000" w:themeColor="text1"/>
        </w:rPr>
        <w:t xml:space="preserve"> </w:t>
      </w:r>
      <w:r w:rsidR="00ED2F40" w:rsidRPr="00ED2F40">
        <w:rPr>
          <w:color w:val="000000" w:themeColor="text1"/>
        </w:rPr>
        <w:t xml:space="preserve">09.02.2026 </w:t>
      </w:r>
      <w:r w:rsidRPr="00ED2F40">
        <w:rPr>
          <w:color w:val="000000" w:themeColor="text1"/>
        </w:rPr>
        <w:t>до 10.00 часов по Московскому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 xml:space="preserve">.5.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w:t>
      </w:r>
      <w:r w:rsidR="000F79B9" w:rsidRPr="0020622C">
        <w:lastRenderedPageBreak/>
        <w:t>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8"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9"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A0196"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w:t>
      </w:r>
      <w:r w:rsidR="000F79B9" w:rsidRPr="002A0196">
        <w:rPr>
          <w:rStyle w:val="fontstyle21"/>
          <w:rFonts w:ascii="Times New Roman" w:hAnsi="Times New Roman"/>
        </w:rPr>
        <w:t xml:space="preserve">торговой площадки – Московское. </w:t>
      </w:r>
    </w:p>
    <w:p w:rsidR="000F79B9" w:rsidRPr="002A0196" w:rsidRDefault="00A80D14" w:rsidP="000F79B9">
      <w:pPr>
        <w:shd w:val="clear" w:color="auto" w:fill="FFFFFF"/>
        <w:ind w:firstLine="709"/>
        <w:jc w:val="both"/>
      </w:pPr>
      <w:r w:rsidRPr="002A0196">
        <w:t>4</w:t>
      </w:r>
      <w:r w:rsidR="000F79B9" w:rsidRPr="002A0196">
        <w:t>.</w:t>
      </w:r>
      <w:r w:rsidR="00570B91" w:rsidRPr="002A0196">
        <w:t>2</w:t>
      </w:r>
      <w:r w:rsidR="000F79B9" w:rsidRPr="002A0196">
        <w:t xml:space="preserve">. Дата и время начала подачи заявок на участие в аукционе –                                   </w:t>
      </w:r>
      <w:r w:rsidR="002A0196" w:rsidRPr="002A0196">
        <w:t>20</w:t>
      </w:r>
      <w:r w:rsidR="00F63946" w:rsidRPr="002A0196">
        <w:t>.</w:t>
      </w:r>
      <w:r w:rsidR="00FF6864">
        <w:t>01</w:t>
      </w:r>
      <w:r w:rsidR="002A0196" w:rsidRPr="002A0196">
        <w:t>.2026</w:t>
      </w:r>
      <w:r w:rsidR="000F79B9" w:rsidRPr="002A0196">
        <w:t xml:space="preserve"> в 10.00 часов по Московскому времени, в 14:00 по местному времени.</w:t>
      </w:r>
    </w:p>
    <w:p w:rsidR="000F79B9" w:rsidRPr="002A0196" w:rsidRDefault="00A80D14" w:rsidP="000F79B9">
      <w:pPr>
        <w:shd w:val="clear" w:color="auto" w:fill="FFFFFF"/>
        <w:ind w:firstLine="709"/>
        <w:jc w:val="both"/>
      </w:pPr>
      <w:r w:rsidRPr="002A0196">
        <w:t>4</w:t>
      </w:r>
      <w:r w:rsidR="000F79B9" w:rsidRPr="002A0196">
        <w:t>.</w:t>
      </w:r>
      <w:r w:rsidR="00570B91" w:rsidRPr="002A0196">
        <w:t>3</w:t>
      </w:r>
      <w:r w:rsidR="000F79B9" w:rsidRPr="002A0196">
        <w:t xml:space="preserve">. Дата и время окончания подачи заявок на участие в аукционе –                            </w:t>
      </w:r>
      <w:r w:rsidR="003D5FFC" w:rsidRPr="002A0196">
        <w:t>09</w:t>
      </w:r>
      <w:r w:rsidR="00F63946" w:rsidRPr="002A0196">
        <w:t>.</w:t>
      </w:r>
      <w:r w:rsidR="003D5FFC" w:rsidRPr="002A0196">
        <w:t>02.2026</w:t>
      </w:r>
      <w:r w:rsidR="000F79B9" w:rsidRPr="002A0196">
        <w:t xml:space="preserve"> в 10.00 часов по Московскому времени, в 14:00 по местному времени.</w:t>
      </w:r>
    </w:p>
    <w:p w:rsidR="000F79B9" w:rsidRPr="002A0196" w:rsidRDefault="00A80D14" w:rsidP="000F79B9">
      <w:pPr>
        <w:shd w:val="clear" w:color="auto" w:fill="FFFFFF"/>
        <w:ind w:firstLine="709"/>
        <w:jc w:val="both"/>
      </w:pPr>
      <w:r w:rsidRPr="002A0196">
        <w:t>4</w:t>
      </w:r>
      <w:r w:rsidR="000F79B9" w:rsidRPr="002A0196">
        <w:t>.</w:t>
      </w:r>
      <w:r w:rsidRPr="002A0196">
        <w:t>4</w:t>
      </w:r>
      <w:r w:rsidR="000F79B9" w:rsidRPr="002A0196">
        <w:t xml:space="preserve">. Дата, время и место рассмотрения заявок – </w:t>
      </w:r>
      <w:r w:rsidR="003D5FFC" w:rsidRPr="002A0196">
        <w:t>11.02</w:t>
      </w:r>
      <w:r w:rsidR="000F79B9" w:rsidRPr="002A0196">
        <w:t>.</w:t>
      </w:r>
      <w:r w:rsidR="003D5FFC" w:rsidRPr="002A0196">
        <w:t>2026</w:t>
      </w:r>
      <w:r w:rsidR="000F79B9" w:rsidRPr="002A0196">
        <w:t xml:space="preserve"> в 12.00 часов по местному времени, в 08:00 по Московскому времени. Красноярский край, г. Норильск, район Центральный, Ленинский проспект, д. 23 А.</w:t>
      </w:r>
    </w:p>
    <w:p w:rsidR="000F79B9" w:rsidRPr="002A0196" w:rsidRDefault="00A80D14" w:rsidP="000F79B9">
      <w:pPr>
        <w:pStyle w:val="a3"/>
        <w:ind w:firstLine="709"/>
        <w:jc w:val="both"/>
      </w:pPr>
      <w:r w:rsidRPr="002A0196">
        <w:t>4</w:t>
      </w:r>
      <w:r w:rsidR="000F79B9" w:rsidRPr="002A0196">
        <w:t>.</w:t>
      </w:r>
      <w:r w:rsidRPr="002A0196">
        <w:t>5</w:t>
      </w:r>
      <w:r w:rsidR="000F79B9" w:rsidRPr="002A0196">
        <w:t xml:space="preserve">. Срок, в течение которого организатор аукциона вправе отказаться от проведения аукциона – до </w:t>
      </w:r>
      <w:r w:rsidR="005729F6">
        <w:t>04</w:t>
      </w:r>
      <w:r w:rsidR="004A15FC" w:rsidRPr="002A0196">
        <w:t>.</w:t>
      </w:r>
      <w:r w:rsidR="003D5FFC" w:rsidRPr="002A0196">
        <w:t>02.2026</w:t>
      </w:r>
      <w:r w:rsidR="000F79B9" w:rsidRPr="002A0196">
        <w:t xml:space="preserve"> до 10.00 часов по Московскому времени, до 14:00 по местному времени.</w:t>
      </w:r>
    </w:p>
    <w:p w:rsidR="000F79B9" w:rsidRPr="002A0196" w:rsidRDefault="00A80D14" w:rsidP="000F79B9">
      <w:pPr>
        <w:pStyle w:val="a3"/>
        <w:ind w:firstLine="709"/>
        <w:jc w:val="both"/>
        <w:rPr>
          <w:rStyle w:val="fontstyle21"/>
          <w:rFonts w:ascii="Times New Roman" w:hAnsi="Times New Roman"/>
          <w:color w:val="0000CC"/>
          <w:u w:val="single"/>
        </w:rPr>
      </w:pPr>
      <w:r w:rsidRPr="002A0196">
        <w:t>4</w:t>
      </w:r>
      <w:r w:rsidR="000F79B9" w:rsidRPr="002A0196">
        <w:t>.</w:t>
      </w:r>
      <w:r w:rsidRPr="002A0196">
        <w:t>6</w:t>
      </w:r>
      <w:r w:rsidR="000F79B9" w:rsidRPr="002A0196">
        <w:t xml:space="preserve">. Дата, время и место проведения аукциона – </w:t>
      </w:r>
      <w:r w:rsidR="003D5FFC" w:rsidRPr="002A0196">
        <w:t>12</w:t>
      </w:r>
      <w:r w:rsidR="007C5681" w:rsidRPr="002A0196">
        <w:t>.</w:t>
      </w:r>
      <w:r w:rsidR="003D5FFC" w:rsidRPr="002A0196">
        <w:t>02.2026</w:t>
      </w:r>
      <w:r w:rsidR="000F79B9" w:rsidRPr="002A0196">
        <w:t xml:space="preserve"> в 10.00 часов по Московскому времени, в 14:00 по местному времени на электронной площадке </w:t>
      </w:r>
      <w:hyperlink r:id="rId30" w:history="1">
        <w:r w:rsidR="000F79B9" w:rsidRPr="002A0196">
          <w:rPr>
            <w:rStyle w:val="a7"/>
          </w:rPr>
          <w:t>www.fabrikant.ru</w:t>
        </w:r>
      </w:hyperlink>
      <w:r w:rsidR="000F79B9" w:rsidRPr="002A0196">
        <w:rPr>
          <w:rStyle w:val="fontstyle21"/>
          <w:rFonts w:ascii="Times New Roman" w:hAnsi="Times New Roman"/>
          <w:color w:val="0000CC"/>
          <w:u w:val="single"/>
        </w:rPr>
        <w:t>.</w:t>
      </w:r>
    </w:p>
    <w:p w:rsidR="000F79B9" w:rsidRDefault="00A80D14" w:rsidP="000F79B9">
      <w:pPr>
        <w:pStyle w:val="a3"/>
        <w:ind w:firstLine="709"/>
        <w:jc w:val="both"/>
      </w:pPr>
      <w:r w:rsidRPr="002A0196">
        <w:t>4</w:t>
      </w:r>
      <w:r w:rsidR="000F79B9" w:rsidRPr="002A0196">
        <w:t>.</w:t>
      </w:r>
      <w:r w:rsidRPr="002A0196">
        <w:t>7</w:t>
      </w:r>
      <w:r w:rsidR="000F79B9" w:rsidRPr="002A0196">
        <w:t>. Дата окончания срока</w:t>
      </w:r>
      <w:r w:rsidR="000F79B9" w:rsidRPr="0020622C">
        <w:t xml:space="preserve">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lastRenderedPageBreak/>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lastRenderedPageBreak/>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w:t>
      </w:r>
      <w:r w:rsidRPr="0020622C">
        <w:rPr>
          <w:rFonts w:ascii="Times New Roman" w:hAnsi="Times New Roman" w:cs="Times New Roman"/>
          <w:sz w:val="24"/>
          <w:szCs w:val="24"/>
        </w:rPr>
        <w:lastRenderedPageBreak/>
        <w:t xml:space="preserve">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24747"/>
    <w:rsid w:val="00027071"/>
    <w:rsid w:val="00033A47"/>
    <w:rsid w:val="00044C8D"/>
    <w:rsid w:val="00071540"/>
    <w:rsid w:val="00081757"/>
    <w:rsid w:val="00090939"/>
    <w:rsid w:val="000C391C"/>
    <w:rsid w:val="000C622B"/>
    <w:rsid w:val="000D4A8E"/>
    <w:rsid w:val="000E3516"/>
    <w:rsid w:val="000E7B05"/>
    <w:rsid w:val="000F79B9"/>
    <w:rsid w:val="00102BAD"/>
    <w:rsid w:val="0010356A"/>
    <w:rsid w:val="00104031"/>
    <w:rsid w:val="00143E1D"/>
    <w:rsid w:val="0015306D"/>
    <w:rsid w:val="00166266"/>
    <w:rsid w:val="00171DC9"/>
    <w:rsid w:val="00180F19"/>
    <w:rsid w:val="00197890"/>
    <w:rsid w:val="001B3D07"/>
    <w:rsid w:val="001D12F4"/>
    <w:rsid w:val="00201865"/>
    <w:rsid w:val="0020622C"/>
    <w:rsid w:val="00207687"/>
    <w:rsid w:val="00232E5F"/>
    <w:rsid w:val="00235688"/>
    <w:rsid w:val="0025344D"/>
    <w:rsid w:val="00281789"/>
    <w:rsid w:val="00285297"/>
    <w:rsid w:val="00296C40"/>
    <w:rsid w:val="002A0196"/>
    <w:rsid w:val="002A1F45"/>
    <w:rsid w:val="002B74B4"/>
    <w:rsid w:val="002B74D3"/>
    <w:rsid w:val="002D0E19"/>
    <w:rsid w:val="002E43FA"/>
    <w:rsid w:val="002F44B6"/>
    <w:rsid w:val="00306373"/>
    <w:rsid w:val="00315E0C"/>
    <w:rsid w:val="00320C93"/>
    <w:rsid w:val="003440E0"/>
    <w:rsid w:val="0037550D"/>
    <w:rsid w:val="00385382"/>
    <w:rsid w:val="00397724"/>
    <w:rsid w:val="003A762B"/>
    <w:rsid w:val="003D0A0A"/>
    <w:rsid w:val="003D5FFC"/>
    <w:rsid w:val="003E6A18"/>
    <w:rsid w:val="003F541E"/>
    <w:rsid w:val="004063FF"/>
    <w:rsid w:val="00424239"/>
    <w:rsid w:val="00442008"/>
    <w:rsid w:val="00444DB3"/>
    <w:rsid w:val="00451FCC"/>
    <w:rsid w:val="004729E6"/>
    <w:rsid w:val="004A15FC"/>
    <w:rsid w:val="004A44AE"/>
    <w:rsid w:val="004A57F0"/>
    <w:rsid w:val="004C5C08"/>
    <w:rsid w:val="004C7884"/>
    <w:rsid w:val="00517D87"/>
    <w:rsid w:val="00534694"/>
    <w:rsid w:val="00551BFA"/>
    <w:rsid w:val="00570B91"/>
    <w:rsid w:val="005729F6"/>
    <w:rsid w:val="005757D0"/>
    <w:rsid w:val="00582C07"/>
    <w:rsid w:val="00584CCB"/>
    <w:rsid w:val="00595531"/>
    <w:rsid w:val="005A1B0B"/>
    <w:rsid w:val="005B668E"/>
    <w:rsid w:val="005C1A60"/>
    <w:rsid w:val="005C3BC8"/>
    <w:rsid w:val="00611CFF"/>
    <w:rsid w:val="006525A9"/>
    <w:rsid w:val="00660C8E"/>
    <w:rsid w:val="0066689E"/>
    <w:rsid w:val="006A0E3B"/>
    <w:rsid w:val="006C530B"/>
    <w:rsid w:val="006D549D"/>
    <w:rsid w:val="00716B14"/>
    <w:rsid w:val="00732D85"/>
    <w:rsid w:val="00757D81"/>
    <w:rsid w:val="00776187"/>
    <w:rsid w:val="00784386"/>
    <w:rsid w:val="007B5986"/>
    <w:rsid w:val="007B709E"/>
    <w:rsid w:val="007C170B"/>
    <w:rsid w:val="007C5681"/>
    <w:rsid w:val="007D2FDD"/>
    <w:rsid w:val="007E1474"/>
    <w:rsid w:val="007E5A70"/>
    <w:rsid w:val="00820017"/>
    <w:rsid w:val="00822109"/>
    <w:rsid w:val="00850B76"/>
    <w:rsid w:val="00852806"/>
    <w:rsid w:val="008750E0"/>
    <w:rsid w:val="00887B76"/>
    <w:rsid w:val="008D71C4"/>
    <w:rsid w:val="008D7CF6"/>
    <w:rsid w:val="008E72CF"/>
    <w:rsid w:val="008E7C17"/>
    <w:rsid w:val="00906E15"/>
    <w:rsid w:val="00946B15"/>
    <w:rsid w:val="0095504D"/>
    <w:rsid w:val="0099020B"/>
    <w:rsid w:val="009A12E6"/>
    <w:rsid w:val="009A7D3F"/>
    <w:rsid w:val="009B290C"/>
    <w:rsid w:val="009B2EA9"/>
    <w:rsid w:val="009B5DFF"/>
    <w:rsid w:val="009B6757"/>
    <w:rsid w:val="009C06D1"/>
    <w:rsid w:val="009D269E"/>
    <w:rsid w:val="009E199D"/>
    <w:rsid w:val="009F5600"/>
    <w:rsid w:val="00A02117"/>
    <w:rsid w:val="00A2120C"/>
    <w:rsid w:val="00A24D4B"/>
    <w:rsid w:val="00A34C4F"/>
    <w:rsid w:val="00A378BE"/>
    <w:rsid w:val="00A43196"/>
    <w:rsid w:val="00A4370B"/>
    <w:rsid w:val="00A52FCC"/>
    <w:rsid w:val="00A80D14"/>
    <w:rsid w:val="00A825D4"/>
    <w:rsid w:val="00A93E2C"/>
    <w:rsid w:val="00A97F5D"/>
    <w:rsid w:val="00AC0093"/>
    <w:rsid w:val="00AC0CBB"/>
    <w:rsid w:val="00AC6F00"/>
    <w:rsid w:val="00AD7473"/>
    <w:rsid w:val="00B04A6E"/>
    <w:rsid w:val="00B13379"/>
    <w:rsid w:val="00B32643"/>
    <w:rsid w:val="00B554DA"/>
    <w:rsid w:val="00B568E5"/>
    <w:rsid w:val="00B64F85"/>
    <w:rsid w:val="00B75083"/>
    <w:rsid w:val="00BA12AE"/>
    <w:rsid w:val="00C45911"/>
    <w:rsid w:val="00C51A23"/>
    <w:rsid w:val="00C54FE0"/>
    <w:rsid w:val="00C56E63"/>
    <w:rsid w:val="00CB1ADE"/>
    <w:rsid w:val="00CB21A8"/>
    <w:rsid w:val="00CC5EFC"/>
    <w:rsid w:val="00CD236C"/>
    <w:rsid w:val="00CD5C54"/>
    <w:rsid w:val="00CE704F"/>
    <w:rsid w:val="00CF3EAD"/>
    <w:rsid w:val="00D074AC"/>
    <w:rsid w:val="00D149E7"/>
    <w:rsid w:val="00D36910"/>
    <w:rsid w:val="00D54F04"/>
    <w:rsid w:val="00D85B97"/>
    <w:rsid w:val="00D866D8"/>
    <w:rsid w:val="00D877ED"/>
    <w:rsid w:val="00DA3C11"/>
    <w:rsid w:val="00DB4F93"/>
    <w:rsid w:val="00DD391F"/>
    <w:rsid w:val="00DE07F6"/>
    <w:rsid w:val="00E06BD4"/>
    <w:rsid w:val="00E13209"/>
    <w:rsid w:val="00E21824"/>
    <w:rsid w:val="00E35DD0"/>
    <w:rsid w:val="00E47EA5"/>
    <w:rsid w:val="00E519DF"/>
    <w:rsid w:val="00ED2F40"/>
    <w:rsid w:val="00ED492F"/>
    <w:rsid w:val="00ED76FD"/>
    <w:rsid w:val="00ED7802"/>
    <w:rsid w:val="00F00EE5"/>
    <w:rsid w:val="00F03E0A"/>
    <w:rsid w:val="00F07297"/>
    <w:rsid w:val="00F07D1D"/>
    <w:rsid w:val="00F26434"/>
    <w:rsid w:val="00F500B1"/>
    <w:rsid w:val="00F5017F"/>
    <w:rsid w:val="00F63946"/>
    <w:rsid w:val="00F67730"/>
    <w:rsid w:val="00F76D0E"/>
    <w:rsid w:val="00F95A96"/>
    <w:rsid w:val="00F97CC3"/>
    <w:rsid w:val="00FC2225"/>
    <w:rsid w:val="00FC3ECE"/>
    <w:rsid w:val="00FF0A08"/>
    <w:rsid w:val="00FF0DEA"/>
    <w:rsid w:val="00FF4AF1"/>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consultantplus://offline/ref=4229F482C1C351B701C9F341A908B261CC6B14B7E76600EF2FA221E81Bc6DCJ" TargetMode="External"/><Relationship Id="rId26" Type="http://schemas.openxmlformats.org/officeDocument/2006/relationships/hyperlink" Target="consultantplus://offline/ref=4229F482C1C351B701C9F341A908B261CC6B14B7E76600EF2FA221E81Bc6DCJ" TargetMode="External"/><Relationship Id="rId3" Type="http://schemas.openxmlformats.org/officeDocument/2006/relationships/styles" Target="styles.xml"/><Relationship Id="rId21" Type="http://schemas.openxmlformats.org/officeDocument/2006/relationships/hyperlink" Target="consultantplus://offline/main?base=LAW;n=117159;fld=134" TargetMode="Externa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5" Type="http://schemas.openxmlformats.org/officeDocument/2006/relationships/hyperlink" Target="consultantplus://offline/main?base=LAW;n=117159;fld=134" TargetMode="Externa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consultantplus://offline/ref=4229F482C1C351B701C9F341A908B261CC6B14B7E76600EF2FA221E81Bc6DCJ" TargetMode="External"/><Relationship Id="rId29" Type="http://schemas.openxmlformats.org/officeDocument/2006/relationships/hyperlink" Target="http://www.fabrikant.ru" TargetMode="Externa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24" Type="http://schemas.openxmlformats.org/officeDocument/2006/relationships/hyperlink" Target="consultantplus://offline/ref=4229F482C1C351B701C9F341A908B261CC6B14B7E76600EF2FA221E81Bc6DCJ"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23" Type="http://schemas.openxmlformats.org/officeDocument/2006/relationships/hyperlink" Target="consultantplus://offline/main?base=LAW;n=117159;fld=134" TargetMode="External"/><Relationship Id="rId28" Type="http://schemas.openxmlformats.org/officeDocument/2006/relationships/hyperlink" Target="http://www.fabrikant.ru"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consultantplus://offline/main?base=LAW;n=117159;fld=134"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hyperlink" Target="consultantplus://offline/ref=4229F482C1C351B701C9F341A908B261CC6B14B7E76600EF2FA221E81Bc6DCJ" TargetMode="External"/><Relationship Id="rId27" Type="http://schemas.openxmlformats.org/officeDocument/2006/relationships/hyperlink" Target="consultantplus://offline/main?base=LAW;n=117159;fld=134" TargetMode="External"/><Relationship Id="rId30"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C1A4F-824E-40BA-B927-1868F269D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4530</TotalTime>
  <Pages>36</Pages>
  <Words>15868</Words>
  <Characters>90452</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Назар Виктория Владимировна</cp:lastModifiedBy>
  <cp:revision>143</cp:revision>
  <cp:lastPrinted>2025-09-15T03:30:00Z</cp:lastPrinted>
  <dcterms:created xsi:type="dcterms:W3CDTF">2025-12-11T09:20:00Z</dcterms:created>
  <dcterms:modified xsi:type="dcterms:W3CDTF">2026-01-19T02:47:00Z</dcterms:modified>
</cp:coreProperties>
</file>